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FE" w:rsidRDefault="00641DFE" w:rsidP="00641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DFE">
        <w:rPr>
          <w:rFonts w:ascii="Times New Roman" w:hAnsi="Times New Roman" w:cs="Times New Roman"/>
          <w:sz w:val="28"/>
          <w:szCs w:val="28"/>
        </w:rPr>
        <w:t>С 20 по 24 марта проходил открытый областной конкурс театральных коллективов «Весенние фантазии», который собрал 25 театральных коллективов из Орловской и Курской области в областном Дворце пионеров и школьников имени Ю. А. Гагарина. Всего приняло участие 180 обучающихся образовательных организаций. Конкурс проходил по пяти номинациям: «Кукольные театры», «Школьные театры», «Драматические театры», «Музыкальные театры», «Дебют».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DFE">
        <w:rPr>
          <w:rFonts w:ascii="Times New Roman" w:hAnsi="Times New Roman" w:cs="Times New Roman"/>
          <w:sz w:val="28"/>
          <w:szCs w:val="28"/>
        </w:rPr>
        <w:t xml:space="preserve">На конкурсных показах побывало много зрителей. Большая </w:t>
      </w:r>
      <w:proofErr w:type="spellStart"/>
      <w:r w:rsidRPr="00641DFE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641DFE">
        <w:rPr>
          <w:rFonts w:ascii="Times New Roman" w:hAnsi="Times New Roman" w:cs="Times New Roman"/>
          <w:sz w:val="28"/>
          <w:szCs w:val="28"/>
        </w:rPr>
        <w:t xml:space="preserve"> была у юных зрителей к спектаклям кукольных театров.  Театр кукол </w:t>
      </w: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41DF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41DFE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641DFE">
        <w:rPr>
          <w:rFonts w:ascii="Times New Roman" w:hAnsi="Times New Roman" w:cs="Times New Roman"/>
          <w:sz w:val="28"/>
          <w:szCs w:val="28"/>
        </w:rPr>
        <w:t xml:space="preserve"> детского творчества», за спектакль «Болховские музыканты», педагог-руководитель Маркина Т. Р.</w:t>
      </w:r>
      <w:r>
        <w:rPr>
          <w:rFonts w:ascii="Times New Roman" w:hAnsi="Times New Roman" w:cs="Times New Roman"/>
          <w:sz w:val="28"/>
          <w:szCs w:val="28"/>
        </w:rPr>
        <w:t xml:space="preserve"> Был награжден д</w:t>
      </w:r>
      <w:r w:rsidRPr="00641DFE">
        <w:rPr>
          <w:rFonts w:ascii="Times New Roman" w:hAnsi="Times New Roman" w:cs="Times New Roman"/>
          <w:sz w:val="28"/>
          <w:szCs w:val="28"/>
        </w:rPr>
        <w:t>иплом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41DFE">
        <w:rPr>
          <w:rFonts w:ascii="Times New Roman" w:hAnsi="Times New Roman" w:cs="Times New Roman"/>
          <w:sz w:val="28"/>
          <w:szCs w:val="28"/>
        </w:rPr>
        <w:t xml:space="preserve"> III степени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DFE" w:rsidRDefault="00641DFE" w:rsidP="00641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1DFE" w:rsidRPr="00641DFE" w:rsidRDefault="00641DFE" w:rsidP="00641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-3810</wp:posOffset>
            </wp:positionV>
            <wp:extent cx="5938520" cy="4450080"/>
            <wp:effectExtent l="19050" t="0" r="5080" b="0"/>
            <wp:wrapTight wrapText="bothSides">
              <wp:wrapPolygon edited="0">
                <wp:start x="-69" y="0"/>
                <wp:lineTo x="-69" y="21545"/>
                <wp:lineTo x="21618" y="21545"/>
                <wp:lineTo x="21618" y="0"/>
                <wp:lineTo x="-69" y="0"/>
              </wp:wrapPolygon>
            </wp:wrapTight>
            <wp:docPr id="1" name="Рисунок 1" descr="G:\ОРЕЛ КОНКУРС КУКОЛ\DSC0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РЕЛ КОНКУРС КУКОЛ\DSC001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45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41DFE" w:rsidRPr="00641DFE" w:rsidSect="0055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41DFE"/>
    <w:rsid w:val="00555870"/>
    <w:rsid w:val="005D7AE8"/>
    <w:rsid w:val="00641DFE"/>
    <w:rsid w:val="00A4785C"/>
    <w:rsid w:val="00BC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E8"/>
  </w:style>
  <w:style w:type="paragraph" w:styleId="1">
    <w:name w:val="heading 1"/>
    <w:basedOn w:val="a"/>
    <w:next w:val="a"/>
    <w:link w:val="10"/>
    <w:uiPriority w:val="9"/>
    <w:qFormat/>
    <w:rsid w:val="005D7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D7A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ДДТ</dc:creator>
  <cp:lastModifiedBy>Директор ДДТ</cp:lastModifiedBy>
  <cp:revision>1</cp:revision>
  <dcterms:created xsi:type="dcterms:W3CDTF">2017-04-12T10:23:00Z</dcterms:created>
  <dcterms:modified xsi:type="dcterms:W3CDTF">2017-04-12T10:31:00Z</dcterms:modified>
</cp:coreProperties>
</file>