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505" w:rsidRPr="00D44715" w:rsidRDefault="00A34505" w:rsidP="00A34505">
      <w:pPr>
        <w:spacing w:after="0"/>
        <w:ind w:firstLine="567"/>
        <w:rPr>
          <w:rFonts w:ascii="Times New Roman" w:hAnsi="Times New Roman" w:cs="Times New Roman"/>
          <w:sz w:val="28"/>
          <w:szCs w:val="28"/>
        </w:rPr>
      </w:pPr>
      <w:r>
        <w:rPr>
          <w:noProof/>
          <w:sz w:val="28"/>
          <w:szCs w:val="28"/>
          <w:lang w:eastAsia="ru-RU"/>
        </w:rPr>
        <w:drawing>
          <wp:anchor distT="0" distB="0" distL="114300" distR="114300" simplePos="0" relativeHeight="251658240" behindDoc="0" locked="0" layoutInCell="1" allowOverlap="1">
            <wp:simplePos x="0" y="0"/>
            <wp:positionH relativeFrom="margin">
              <wp:posOffset>2821305</wp:posOffset>
            </wp:positionH>
            <wp:positionV relativeFrom="margin">
              <wp:posOffset>702310</wp:posOffset>
            </wp:positionV>
            <wp:extent cx="3556635" cy="2664460"/>
            <wp:effectExtent l="0" t="0" r="5715" b="2540"/>
            <wp:wrapSquare wrapText="bothSides"/>
            <wp:docPr id="4" name="Рисунок 4" descr="P125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25025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56635" cy="2664460"/>
                    </a:xfrm>
                    <a:prstGeom prst="rect">
                      <a:avLst/>
                    </a:prstGeom>
                    <a:noFill/>
                  </pic:spPr>
                </pic:pic>
              </a:graphicData>
            </a:graphic>
            <wp14:sizeRelH relativeFrom="page">
              <wp14:pctWidth>0</wp14:pctWidth>
            </wp14:sizeRelH>
            <wp14:sizeRelV relativeFrom="page">
              <wp14:pctHeight>0</wp14:pctHeight>
            </wp14:sizeRelV>
          </wp:anchor>
        </w:drawing>
      </w:r>
      <w:r w:rsidRPr="00D44715">
        <w:rPr>
          <w:rFonts w:ascii="Times New Roman" w:hAnsi="Times New Roman" w:cs="Times New Roman"/>
          <w:b/>
          <w:sz w:val="28"/>
          <w:szCs w:val="28"/>
        </w:rPr>
        <w:t>22.04.2017.</w:t>
      </w:r>
      <w:r w:rsidRPr="00D44715">
        <w:rPr>
          <w:rFonts w:ascii="Times New Roman" w:hAnsi="Times New Roman" w:cs="Times New Roman"/>
          <w:sz w:val="28"/>
          <w:szCs w:val="28"/>
        </w:rPr>
        <w:t xml:space="preserve"> в Доме детского творчества</w:t>
      </w:r>
      <w:r w:rsidRPr="00D44715">
        <w:rPr>
          <w:rFonts w:ascii="Times New Roman" w:hAnsi="Times New Roman" w:cs="Times New Roman"/>
          <w:b/>
          <w:sz w:val="28"/>
          <w:szCs w:val="28"/>
        </w:rPr>
        <w:t xml:space="preserve"> </w:t>
      </w:r>
      <w:r w:rsidRPr="00D44715">
        <w:rPr>
          <w:rFonts w:ascii="Times New Roman" w:hAnsi="Times New Roman" w:cs="Times New Roman"/>
          <w:sz w:val="28"/>
          <w:szCs w:val="28"/>
        </w:rPr>
        <w:t xml:space="preserve">состоялся праздник для дошкольников «Пасхальный букет». Дети творческих объединений «Музыкальная капель»- руководитель Овчинникова Татьяна Эдуардовна, «Народно- сценический танец» - руководитель Аркатова Марина Николаевна, «Театр кукол» - руководитель Маркина Татьяна Робертовна, подготовили номера. </w:t>
      </w:r>
    </w:p>
    <w:p w:rsidR="00A34505" w:rsidRPr="00D44715" w:rsidRDefault="00A34505" w:rsidP="00A34505">
      <w:pPr>
        <w:spacing w:after="0"/>
        <w:ind w:firstLine="567"/>
        <w:rPr>
          <w:rFonts w:ascii="Times New Roman" w:hAnsi="Times New Roman" w:cs="Times New Roman"/>
          <w:sz w:val="28"/>
          <w:szCs w:val="28"/>
        </w:rPr>
      </w:pPr>
      <w:r w:rsidRPr="00D44715">
        <w:rPr>
          <w:rFonts w:ascii="Times New Roman" w:hAnsi="Times New Roman" w:cs="Times New Roman"/>
          <w:sz w:val="28"/>
          <w:szCs w:val="28"/>
        </w:rPr>
        <w:t>Дети играли, закликали «Солнышко». В игровой форме была рассказана легенда о яйце, о Пасхе…</w:t>
      </w:r>
    </w:p>
    <w:p w:rsidR="00A34505" w:rsidRPr="00D44715" w:rsidRDefault="00A34505" w:rsidP="00A34505">
      <w:pPr>
        <w:spacing w:after="0"/>
        <w:ind w:firstLine="567"/>
        <w:rPr>
          <w:rFonts w:ascii="Times New Roman" w:hAnsi="Times New Roman" w:cs="Times New Roman"/>
          <w:sz w:val="28"/>
          <w:szCs w:val="28"/>
        </w:rPr>
      </w:pPr>
      <w:r w:rsidRPr="00D44715">
        <w:rPr>
          <w:rFonts w:ascii="Times New Roman" w:hAnsi="Times New Roman" w:cs="Times New Roman"/>
          <w:sz w:val="28"/>
          <w:szCs w:val="28"/>
        </w:rPr>
        <w:t>После концертной программы работала творческая мастерская, где дети, совместно с родителями, изготовили под руководством Чусовой Натальи Викторовны пасхальные сувениры.</w:t>
      </w:r>
    </w:p>
    <w:p w:rsidR="00A34505" w:rsidRPr="00D44715" w:rsidRDefault="00A34505" w:rsidP="00A34505">
      <w:pPr>
        <w:spacing w:after="0"/>
        <w:ind w:firstLine="567"/>
        <w:rPr>
          <w:rFonts w:ascii="Times New Roman" w:hAnsi="Times New Roman" w:cs="Times New Roman"/>
          <w:sz w:val="28"/>
          <w:szCs w:val="28"/>
        </w:rPr>
      </w:pPr>
      <w:r w:rsidRPr="00D44715">
        <w:rPr>
          <w:rFonts w:ascii="Times New Roman" w:hAnsi="Times New Roman" w:cs="Times New Roman"/>
          <w:sz w:val="28"/>
          <w:szCs w:val="28"/>
        </w:rPr>
        <w:t xml:space="preserve"> В конце праздника дети и взрослые были приглашены за праздничный стол, украшенный пасхальными куличами и поделками детей. </w:t>
      </w:r>
    </w:p>
    <w:p w:rsidR="00A34505" w:rsidRDefault="00A34505" w:rsidP="00A34505">
      <w:pPr>
        <w:spacing w:after="0"/>
        <w:ind w:firstLine="567"/>
        <w:rPr>
          <w:rFonts w:ascii="Times New Roman" w:hAnsi="Times New Roman" w:cs="Times New Roman"/>
          <w:b/>
          <w:sz w:val="28"/>
          <w:szCs w:val="28"/>
        </w:rPr>
      </w:pPr>
    </w:p>
    <w:p w:rsidR="00A34505" w:rsidRDefault="00A34505" w:rsidP="00A34505">
      <w:pPr>
        <w:spacing w:after="0"/>
        <w:ind w:firstLine="567"/>
        <w:rPr>
          <w:rFonts w:ascii="Times New Roman" w:hAnsi="Times New Roman" w:cs="Times New Roman"/>
          <w:b/>
          <w:sz w:val="28"/>
          <w:szCs w:val="28"/>
        </w:rPr>
      </w:pPr>
    </w:p>
    <w:p w:rsidR="00A34505" w:rsidRDefault="00A34505" w:rsidP="00A34505">
      <w:pPr>
        <w:spacing w:after="0"/>
        <w:ind w:firstLine="567"/>
        <w:rPr>
          <w:rFonts w:ascii="Times New Roman" w:hAnsi="Times New Roman" w:cs="Times New Roman"/>
          <w:b/>
          <w:sz w:val="28"/>
          <w:szCs w:val="28"/>
        </w:rPr>
      </w:pPr>
    </w:p>
    <w:p w:rsidR="00A34505" w:rsidRDefault="00A34505" w:rsidP="00A34505">
      <w:pPr>
        <w:spacing w:after="0"/>
        <w:ind w:firstLine="567"/>
        <w:rPr>
          <w:rFonts w:ascii="Times New Roman" w:hAnsi="Times New Roman" w:cs="Times New Roman"/>
          <w:b/>
          <w:sz w:val="28"/>
          <w:szCs w:val="28"/>
        </w:rPr>
      </w:pPr>
      <w:r>
        <w:rPr>
          <w:noProof/>
          <w:lang w:eastAsia="ru-RU"/>
        </w:rPr>
        <w:drawing>
          <wp:anchor distT="0" distB="0" distL="114300" distR="114300" simplePos="0" relativeHeight="251660288" behindDoc="0" locked="0" layoutInCell="1" allowOverlap="1">
            <wp:simplePos x="0" y="0"/>
            <wp:positionH relativeFrom="margin">
              <wp:posOffset>53975</wp:posOffset>
            </wp:positionH>
            <wp:positionV relativeFrom="margin">
              <wp:posOffset>5344160</wp:posOffset>
            </wp:positionV>
            <wp:extent cx="3916680" cy="2940685"/>
            <wp:effectExtent l="0" t="0" r="7620" b="0"/>
            <wp:wrapSquare wrapText="bothSides"/>
            <wp:docPr id="3" name="Рисунок 3" descr="P125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25032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16680" cy="2940685"/>
                    </a:xfrm>
                    <a:prstGeom prst="rect">
                      <a:avLst/>
                    </a:prstGeom>
                    <a:noFill/>
                  </pic:spPr>
                </pic:pic>
              </a:graphicData>
            </a:graphic>
            <wp14:sizeRelH relativeFrom="page">
              <wp14:pctWidth>0</wp14:pctWidth>
            </wp14:sizeRelH>
            <wp14:sizeRelV relativeFrom="page">
              <wp14:pctHeight>0</wp14:pctHeight>
            </wp14:sizeRelV>
          </wp:anchor>
        </w:drawing>
      </w:r>
    </w:p>
    <w:p w:rsidR="00A34505" w:rsidRDefault="00A34505" w:rsidP="00A34505">
      <w:pPr>
        <w:spacing w:after="0"/>
        <w:ind w:firstLine="567"/>
        <w:rPr>
          <w:rFonts w:ascii="Times New Roman" w:hAnsi="Times New Roman" w:cs="Times New Roman"/>
          <w:b/>
          <w:sz w:val="28"/>
          <w:szCs w:val="28"/>
        </w:rPr>
      </w:pPr>
    </w:p>
    <w:p w:rsidR="00A34505" w:rsidRDefault="00A34505" w:rsidP="00A34505">
      <w:pPr>
        <w:spacing w:after="0"/>
        <w:ind w:firstLine="567"/>
        <w:rPr>
          <w:rFonts w:ascii="Times New Roman" w:hAnsi="Times New Roman" w:cs="Times New Roman"/>
          <w:b/>
          <w:sz w:val="28"/>
          <w:szCs w:val="28"/>
        </w:rPr>
      </w:pPr>
    </w:p>
    <w:p w:rsidR="00A34505" w:rsidRDefault="00A34505" w:rsidP="00A34505">
      <w:pPr>
        <w:spacing w:after="0"/>
        <w:ind w:firstLine="567"/>
        <w:rPr>
          <w:rFonts w:ascii="Times New Roman" w:hAnsi="Times New Roman" w:cs="Times New Roman"/>
          <w:b/>
          <w:sz w:val="28"/>
          <w:szCs w:val="28"/>
        </w:rPr>
      </w:pPr>
    </w:p>
    <w:p w:rsidR="00A34505" w:rsidRPr="00D44715" w:rsidRDefault="00A34505" w:rsidP="00A34505">
      <w:pPr>
        <w:spacing w:after="0"/>
        <w:ind w:firstLine="567"/>
        <w:rPr>
          <w:rFonts w:ascii="Times New Roman" w:hAnsi="Times New Roman" w:cs="Times New Roman"/>
          <w:sz w:val="28"/>
          <w:szCs w:val="28"/>
        </w:rPr>
      </w:pPr>
      <w:r w:rsidRPr="00D44715">
        <w:rPr>
          <w:rFonts w:ascii="Times New Roman" w:hAnsi="Times New Roman" w:cs="Times New Roman"/>
          <w:b/>
          <w:sz w:val="28"/>
          <w:szCs w:val="28"/>
        </w:rPr>
        <w:t>26.04.2017</w:t>
      </w:r>
      <w:r w:rsidRPr="00D44715">
        <w:rPr>
          <w:rFonts w:ascii="Times New Roman" w:hAnsi="Times New Roman" w:cs="Times New Roman"/>
          <w:sz w:val="28"/>
          <w:szCs w:val="28"/>
        </w:rPr>
        <w:t xml:space="preserve"> в сквере возле памятника ликвидаторам Чернобыльской аварии прошёл торжественный митинг, посвященный годовщине аварии на Чернобыльской АЭС. Обучающиеся МБУ ДО «ДДТ» подготовили агитбригаду, чтобы почтить день памяти той страшной катастрофы, которая произошла 31 год назад. </w:t>
      </w:r>
    </w:p>
    <w:p w:rsidR="00A34505" w:rsidRPr="00D44715" w:rsidRDefault="00A34505" w:rsidP="00A34505">
      <w:pPr>
        <w:spacing w:after="0"/>
        <w:ind w:firstLine="567"/>
        <w:rPr>
          <w:rFonts w:ascii="Times New Roman" w:hAnsi="Times New Roman" w:cs="Times New Roman"/>
          <w:b/>
          <w:sz w:val="28"/>
          <w:szCs w:val="28"/>
        </w:rPr>
      </w:pPr>
    </w:p>
    <w:p w:rsidR="00A34505" w:rsidRPr="00D44715" w:rsidRDefault="00A34505" w:rsidP="00A34505">
      <w:pPr>
        <w:spacing w:after="0"/>
        <w:ind w:firstLine="567"/>
        <w:rPr>
          <w:rFonts w:ascii="Times New Roman" w:hAnsi="Times New Roman" w:cs="Times New Roman"/>
          <w:sz w:val="28"/>
          <w:szCs w:val="28"/>
        </w:rPr>
      </w:pPr>
      <w:r>
        <w:rPr>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42545</wp:posOffset>
            </wp:positionH>
            <wp:positionV relativeFrom="paragraph">
              <wp:posOffset>4067175</wp:posOffset>
            </wp:positionV>
            <wp:extent cx="6209030" cy="4650740"/>
            <wp:effectExtent l="0" t="0" r="1270" b="0"/>
            <wp:wrapNone/>
            <wp:docPr id="2" name="Рисунок 2" descr="P125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25068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9030" cy="46507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61312" behindDoc="0" locked="0" layoutInCell="1" allowOverlap="1">
            <wp:simplePos x="0" y="0"/>
            <wp:positionH relativeFrom="margin">
              <wp:posOffset>2289175</wp:posOffset>
            </wp:positionH>
            <wp:positionV relativeFrom="margin">
              <wp:posOffset>60325</wp:posOffset>
            </wp:positionV>
            <wp:extent cx="3916680" cy="2933700"/>
            <wp:effectExtent l="0" t="0" r="7620" b="0"/>
            <wp:wrapSquare wrapText="bothSides"/>
            <wp:docPr id="1" name="Рисунок 1" descr="P125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2506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680" cy="2933700"/>
                    </a:xfrm>
                    <a:prstGeom prst="rect">
                      <a:avLst/>
                    </a:prstGeom>
                    <a:noFill/>
                  </pic:spPr>
                </pic:pic>
              </a:graphicData>
            </a:graphic>
            <wp14:sizeRelH relativeFrom="page">
              <wp14:pctWidth>0</wp14:pctWidth>
            </wp14:sizeRelH>
            <wp14:sizeRelV relativeFrom="page">
              <wp14:pctHeight>0</wp14:pctHeight>
            </wp14:sizeRelV>
          </wp:anchor>
        </w:drawing>
      </w:r>
      <w:r w:rsidRPr="00D44715">
        <w:rPr>
          <w:rFonts w:ascii="Times New Roman" w:hAnsi="Times New Roman" w:cs="Times New Roman"/>
          <w:b/>
          <w:sz w:val="28"/>
          <w:szCs w:val="28"/>
        </w:rPr>
        <w:t xml:space="preserve">27.04.2017 </w:t>
      </w:r>
      <w:r w:rsidRPr="00D44715">
        <w:rPr>
          <w:rFonts w:ascii="Times New Roman" w:hAnsi="Times New Roman" w:cs="Times New Roman"/>
          <w:sz w:val="28"/>
          <w:szCs w:val="28"/>
        </w:rPr>
        <w:t>на площади им. Ленина прошёл торжественный приём учащихся школ города и района в ряды военно- патриотического общественного движения « ЮНАРМИЯ». Всего было принято около 300 школьников от 8 до 17 лет. В ходе мероприятия ребята дали клятву – с честью и гордостью нести высокое звание юнармейца. В торжественной обстановке гости праздника прикололи на грудь знак принадлежности к общественно- патриотическому движению «ЮНАРМИЯ».</w:t>
      </w:r>
    </w:p>
    <w:p w:rsidR="008E1744" w:rsidRDefault="00A34505">
      <w:bookmarkStart w:id="0" w:name="_GoBack"/>
      <w:bookmarkEnd w:id="0"/>
    </w:p>
    <w:sectPr w:rsidR="008E1744" w:rsidSect="00D44715">
      <w:pgSz w:w="11906" w:h="16838"/>
      <w:pgMar w:top="1134" w:right="850" w:bottom="1134" w:left="1276"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561"/>
    <w:rsid w:val="00202561"/>
    <w:rsid w:val="0037731B"/>
    <w:rsid w:val="003F654B"/>
    <w:rsid w:val="00460F93"/>
    <w:rsid w:val="005F17B0"/>
    <w:rsid w:val="007507A8"/>
    <w:rsid w:val="00862FB1"/>
    <w:rsid w:val="00A12CCD"/>
    <w:rsid w:val="00A34505"/>
    <w:rsid w:val="00A3684A"/>
    <w:rsid w:val="00A45230"/>
    <w:rsid w:val="00C053B7"/>
    <w:rsid w:val="00F14EF7"/>
    <w:rsid w:val="00FA3187"/>
    <w:rsid w:val="00FE31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5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5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217</Words>
  <Characters>1243</Characters>
  <Application>Microsoft Office Word</Application>
  <DocSecurity>0</DocSecurity>
  <Lines>10</Lines>
  <Paragraphs>2</Paragraphs>
  <ScaleCrop>false</ScaleCrop>
  <Company/>
  <LinksUpToDate>false</LinksUpToDate>
  <CharactersWithSpaces>1458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Сергеевич</dc:creator>
  <cp:keywords/>
  <dc:description/>
  <cp:lastModifiedBy>Александр Сергеевич</cp:lastModifiedBy>
  <cp:revision>2</cp:revision>
  <dcterms:created xsi:type="dcterms:W3CDTF">2017-04-27T14:37:00Z</dcterms:created>
  <dcterms:modified xsi:type="dcterms:W3CDTF">2017-04-27T14:37:00Z</dcterms:modified>
</cp:coreProperties>
</file>