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96" w:rsidRDefault="00361535" w:rsidP="00361535">
      <w:pPr>
        <w:tabs>
          <w:tab w:val="left" w:pos="122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принимаемых мерах по увеличению охвата детей дополнительным образованием в рамках федерального проекта «Успех каждого ребенка» национального проекта «Образование»</w:t>
      </w:r>
    </w:p>
    <w:p w:rsidR="00361535" w:rsidRPr="00361535" w:rsidRDefault="00361535" w:rsidP="00361535">
      <w:pPr>
        <w:tabs>
          <w:tab w:val="left" w:pos="122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EC" w:rsidRPr="00422F6D" w:rsidRDefault="008F23AE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422F6D">
        <w:rPr>
          <w:rFonts w:ascii="Times New Roman" w:hAnsi="Times New Roman" w:cs="Times New Roman"/>
          <w:sz w:val="28"/>
          <w:szCs w:val="28"/>
        </w:rPr>
        <w:t>В системе «Навигатор» в данное время заполнены вкладки на 1</w:t>
      </w:r>
      <w:r w:rsidR="0056122D" w:rsidRPr="00422F6D">
        <w:rPr>
          <w:rFonts w:ascii="Times New Roman" w:hAnsi="Times New Roman" w:cs="Times New Roman"/>
          <w:sz w:val="28"/>
          <w:szCs w:val="28"/>
        </w:rPr>
        <w:t>9</w:t>
      </w:r>
      <w:r w:rsidRPr="00422F6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6122D" w:rsidRPr="00422F6D">
        <w:rPr>
          <w:rFonts w:ascii="Times New Roman" w:hAnsi="Times New Roman" w:cs="Times New Roman"/>
          <w:sz w:val="28"/>
          <w:szCs w:val="28"/>
        </w:rPr>
        <w:t xml:space="preserve">ых организаций, реализующие 102 </w:t>
      </w:r>
      <w:r w:rsidRPr="00422F6D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</w:t>
      </w:r>
      <w:r w:rsidR="00BF21EC" w:rsidRPr="00422F6D">
        <w:rPr>
          <w:rFonts w:ascii="Times New Roman" w:hAnsi="Times New Roman" w:cs="Times New Roman"/>
          <w:sz w:val="28"/>
          <w:szCs w:val="28"/>
        </w:rPr>
        <w:t>ы</w:t>
      </w:r>
      <w:r w:rsidRPr="00422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1F5" w:rsidRPr="00422F6D" w:rsidRDefault="00A4528B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422F6D">
        <w:rPr>
          <w:rFonts w:ascii="Times New Roman" w:hAnsi="Times New Roman" w:cs="Times New Roman"/>
          <w:sz w:val="28"/>
          <w:szCs w:val="28"/>
        </w:rPr>
        <w:t xml:space="preserve">Сеть организаций дополнительного образования </w:t>
      </w:r>
      <w:r w:rsidR="00523DFF" w:rsidRPr="00422F6D">
        <w:rPr>
          <w:rFonts w:ascii="Times New Roman" w:hAnsi="Times New Roman" w:cs="Times New Roman"/>
          <w:sz w:val="28"/>
          <w:szCs w:val="28"/>
        </w:rPr>
        <w:t xml:space="preserve">Болховского района представлена </w:t>
      </w:r>
      <w:r w:rsidR="008F23AE" w:rsidRPr="00422F6D">
        <w:rPr>
          <w:rFonts w:ascii="Times New Roman" w:hAnsi="Times New Roman" w:cs="Times New Roman"/>
          <w:sz w:val="28"/>
          <w:szCs w:val="28"/>
        </w:rPr>
        <w:t xml:space="preserve">двумя организациями </w:t>
      </w:r>
      <w:r w:rsidR="00523DFF" w:rsidRPr="00422F6D">
        <w:rPr>
          <w:rFonts w:ascii="Times New Roman" w:hAnsi="Times New Roman" w:cs="Times New Roman"/>
          <w:sz w:val="28"/>
          <w:szCs w:val="28"/>
        </w:rPr>
        <w:t>МБУ ДО «Дом детс</w:t>
      </w:r>
      <w:r w:rsidR="008F23AE" w:rsidRPr="00422F6D">
        <w:rPr>
          <w:rFonts w:ascii="Times New Roman" w:hAnsi="Times New Roman" w:cs="Times New Roman"/>
          <w:sz w:val="28"/>
          <w:szCs w:val="28"/>
        </w:rPr>
        <w:t>кого творчества»</w:t>
      </w:r>
      <w:r w:rsidR="004859A3" w:rsidRPr="00422F6D">
        <w:rPr>
          <w:rFonts w:ascii="Times New Roman" w:hAnsi="Times New Roman" w:cs="Times New Roman"/>
          <w:sz w:val="28"/>
          <w:szCs w:val="28"/>
        </w:rPr>
        <w:t xml:space="preserve">, </w:t>
      </w:r>
      <w:r w:rsidR="00DA1F4F" w:rsidRPr="004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ОО ДО «Центр детского (юношеского) технического творчества туризма и экскурсий» (филиал в </w:t>
      </w:r>
      <w:proofErr w:type="spellStart"/>
      <w:r w:rsidR="00DA1F4F" w:rsidRPr="00422F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г.Болхове</w:t>
      </w:r>
      <w:proofErr w:type="spellEnd"/>
      <w:r w:rsidR="00DA1F4F" w:rsidRPr="004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23AE" w:rsidRPr="00422F6D">
        <w:rPr>
          <w:rFonts w:ascii="Times New Roman" w:hAnsi="Times New Roman" w:cs="Times New Roman"/>
          <w:sz w:val="28"/>
          <w:szCs w:val="28"/>
        </w:rPr>
        <w:t xml:space="preserve">и МБУ ДО ДЮСШ, все </w:t>
      </w:r>
      <w:r w:rsidR="00CB6226" w:rsidRPr="00422F6D">
        <w:rPr>
          <w:rFonts w:ascii="Times New Roman" w:hAnsi="Times New Roman" w:cs="Times New Roman"/>
          <w:sz w:val="28"/>
          <w:szCs w:val="28"/>
        </w:rPr>
        <w:t>– как основной вид деятельности</w:t>
      </w:r>
      <w:r w:rsidR="007471F5" w:rsidRPr="00422F6D">
        <w:rPr>
          <w:rFonts w:ascii="Times New Roman" w:hAnsi="Times New Roman" w:cs="Times New Roman"/>
          <w:sz w:val="28"/>
          <w:szCs w:val="28"/>
        </w:rPr>
        <w:t xml:space="preserve">.  ДДТ реализует только общеразвивающие программы, МОУ ДО ДЮСШ– общеразвивающие и предпрофессиональные программы. </w:t>
      </w:r>
    </w:p>
    <w:p w:rsidR="008F23AE" w:rsidRPr="00422F6D" w:rsidRDefault="000D2E78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422F6D">
        <w:rPr>
          <w:rFonts w:ascii="Times New Roman" w:hAnsi="Times New Roman" w:cs="Times New Roman"/>
          <w:sz w:val="28"/>
          <w:szCs w:val="28"/>
        </w:rPr>
        <w:t>Кроме того, д</w:t>
      </w:r>
      <w:r w:rsidR="008F23AE" w:rsidRPr="00422F6D">
        <w:rPr>
          <w:rFonts w:ascii="Times New Roman" w:hAnsi="Times New Roman" w:cs="Times New Roman"/>
          <w:sz w:val="28"/>
          <w:szCs w:val="28"/>
        </w:rPr>
        <w:t xml:space="preserve">ополнительные общеобразовательные программы в нашем районе в настоящее </w:t>
      </w:r>
      <w:proofErr w:type="gramStart"/>
      <w:r w:rsidR="008F23AE" w:rsidRPr="00422F6D">
        <w:rPr>
          <w:rFonts w:ascii="Times New Roman" w:hAnsi="Times New Roman" w:cs="Times New Roman"/>
          <w:sz w:val="28"/>
          <w:szCs w:val="28"/>
        </w:rPr>
        <w:t>время  реализуют</w:t>
      </w:r>
      <w:proofErr w:type="gramEnd"/>
      <w:r w:rsidR="008F23AE" w:rsidRPr="00422F6D">
        <w:rPr>
          <w:rFonts w:ascii="Times New Roman" w:hAnsi="Times New Roman" w:cs="Times New Roman"/>
          <w:sz w:val="28"/>
          <w:szCs w:val="28"/>
        </w:rPr>
        <w:t xml:space="preserve"> </w:t>
      </w:r>
      <w:r w:rsidR="008C679B" w:rsidRPr="00422F6D">
        <w:rPr>
          <w:rFonts w:ascii="Times New Roman" w:hAnsi="Times New Roman" w:cs="Times New Roman"/>
          <w:sz w:val="28"/>
          <w:szCs w:val="28"/>
        </w:rPr>
        <w:t xml:space="preserve">МБУ «Центр ППМСС» </w:t>
      </w:r>
      <w:r w:rsidR="00DA1F4F" w:rsidRPr="00422F6D">
        <w:rPr>
          <w:rFonts w:ascii="Times New Roman" w:hAnsi="Times New Roman" w:cs="Times New Roman"/>
          <w:sz w:val="28"/>
          <w:szCs w:val="28"/>
        </w:rPr>
        <w:t xml:space="preserve">и </w:t>
      </w:r>
      <w:r w:rsidR="008F23AE" w:rsidRPr="00422F6D">
        <w:rPr>
          <w:rFonts w:ascii="Times New Roman" w:hAnsi="Times New Roman" w:cs="Times New Roman"/>
          <w:sz w:val="28"/>
          <w:szCs w:val="28"/>
        </w:rPr>
        <w:t>1</w:t>
      </w:r>
      <w:r w:rsidR="00DA1F4F" w:rsidRPr="00422F6D">
        <w:rPr>
          <w:rFonts w:ascii="Times New Roman" w:hAnsi="Times New Roman" w:cs="Times New Roman"/>
          <w:sz w:val="28"/>
          <w:szCs w:val="28"/>
        </w:rPr>
        <w:t>3</w:t>
      </w:r>
      <w:r w:rsidR="008F23AE" w:rsidRPr="00422F6D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7471F5" w:rsidRPr="00422F6D">
        <w:rPr>
          <w:rFonts w:ascii="Times New Roman" w:hAnsi="Times New Roman" w:cs="Times New Roman"/>
          <w:sz w:val="28"/>
          <w:szCs w:val="28"/>
        </w:rPr>
        <w:t>организаций</w:t>
      </w:r>
      <w:r w:rsidR="008F23AE" w:rsidRPr="00422F6D">
        <w:rPr>
          <w:rFonts w:ascii="Times New Roman" w:hAnsi="Times New Roman" w:cs="Times New Roman"/>
          <w:sz w:val="28"/>
          <w:szCs w:val="28"/>
        </w:rPr>
        <w:t>,</w:t>
      </w:r>
      <w:r w:rsidR="007471F5" w:rsidRPr="00422F6D">
        <w:rPr>
          <w:rFonts w:ascii="Times New Roman" w:hAnsi="Times New Roman" w:cs="Times New Roman"/>
          <w:sz w:val="28"/>
          <w:szCs w:val="28"/>
        </w:rPr>
        <w:t xml:space="preserve"> из них 3- городские школы, 10 – сельских.</w:t>
      </w:r>
      <w:r w:rsidR="008F23AE" w:rsidRPr="00422F6D">
        <w:rPr>
          <w:rFonts w:ascii="Times New Roman" w:hAnsi="Times New Roman" w:cs="Times New Roman"/>
          <w:sz w:val="28"/>
          <w:szCs w:val="28"/>
        </w:rPr>
        <w:t xml:space="preserve"> Два </w:t>
      </w:r>
      <w:r w:rsidR="007471F5" w:rsidRPr="00422F6D">
        <w:rPr>
          <w:rFonts w:ascii="Times New Roman" w:hAnsi="Times New Roman" w:cs="Times New Roman"/>
          <w:sz w:val="28"/>
          <w:szCs w:val="28"/>
        </w:rPr>
        <w:t xml:space="preserve">(из 4-х) </w:t>
      </w:r>
      <w:r w:rsidR="00CB6226" w:rsidRPr="00422F6D">
        <w:rPr>
          <w:rFonts w:ascii="Times New Roman" w:hAnsi="Times New Roman" w:cs="Times New Roman"/>
          <w:sz w:val="28"/>
          <w:szCs w:val="28"/>
        </w:rPr>
        <w:t>организации</w:t>
      </w:r>
      <w:r w:rsidR="007471F5" w:rsidRPr="00422F6D">
        <w:rPr>
          <w:rFonts w:ascii="Times New Roman" w:hAnsi="Times New Roman" w:cs="Times New Roman"/>
          <w:sz w:val="28"/>
          <w:szCs w:val="28"/>
        </w:rPr>
        <w:t xml:space="preserve"> дошкольного образования- МБДОУ «Детский сад№ 1» и МБОДОУ «Детский сад№ 2». </w:t>
      </w:r>
      <w:r w:rsidR="00CB6226" w:rsidRPr="00422F6D">
        <w:rPr>
          <w:rFonts w:ascii="Times New Roman" w:hAnsi="Times New Roman" w:cs="Times New Roman"/>
          <w:sz w:val="28"/>
          <w:szCs w:val="28"/>
        </w:rPr>
        <w:t>Все организации имеют лицензии на осуществление деятельности в сфере дополнительного образования.</w:t>
      </w:r>
    </w:p>
    <w:p w:rsidR="00DA1F4F" w:rsidRPr="00422F6D" w:rsidRDefault="00DA1F4F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422F6D">
        <w:rPr>
          <w:rFonts w:ascii="Times New Roman" w:hAnsi="Times New Roman" w:cs="Times New Roman"/>
          <w:sz w:val="28"/>
          <w:szCs w:val="28"/>
        </w:rPr>
        <w:t xml:space="preserve"> Всего 19 организациями образования реализуется 102 программы дополнительного </w:t>
      </w:r>
      <w:proofErr w:type="gramStart"/>
      <w:r w:rsidRPr="00422F6D">
        <w:rPr>
          <w:rFonts w:ascii="Times New Roman" w:hAnsi="Times New Roman" w:cs="Times New Roman"/>
          <w:sz w:val="28"/>
          <w:szCs w:val="28"/>
        </w:rPr>
        <w:t>образования.,</w:t>
      </w:r>
      <w:proofErr w:type="gramEnd"/>
      <w:r w:rsidRPr="00422F6D">
        <w:rPr>
          <w:rFonts w:ascii="Times New Roman" w:hAnsi="Times New Roman" w:cs="Times New Roman"/>
          <w:sz w:val="28"/>
          <w:szCs w:val="28"/>
        </w:rPr>
        <w:t xml:space="preserve"> которые опубликованы в АИС «Навигатор». Из них 29 программ организациями </w:t>
      </w:r>
      <w:proofErr w:type="spellStart"/>
      <w:r w:rsidRPr="00422F6D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422F6D">
        <w:rPr>
          <w:rFonts w:ascii="Times New Roman" w:hAnsi="Times New Roman" w:cs="Times New Roman"/>
          <w:sz w:val="28"/>
          <w:szCs w:val="28"/>
        </w:rPr>
        <w:t xml:space="preserve">. Пять -  МБУ «Центр ППМСС». 68 программ </w:t>
      </w:r>
      <w:proofErr w:type="spellStart"/>
      <w:r w:rsidRPr="00422F6D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422F6D">
        <w:rPr>
          <w:rFonts w:ascii="Times New Roman" w:hAnsi="Times New Roman" w:cs="Times New Roman"/>
          <w:sz w:val="28"/>
          <w:szCs w:val="28"/>
        </w:rPr>
        <w:t xml:space="preserve"> реализуются школами и детскими садами. Из них, детскими садами</w:t>
      </w:r>
      <w:r w:rsidR="0056122D" w:rsidRPr="00422F6D">
        <w:rPr>
          <w:rFonts w:ascii="Times New Roman" w:hAnsi="Times New Roman" w:cs="Times New Roman"/>
          <w:sz w:val="28"/>
          <w:szCs w:val="28"/>
        </w:rPr>
        <w:t xml:space="preserve">- 3 программы. </w:t>
      </w:r>
      <w:r w:rsidR="007F6105" w:rsidRPr="00422F6D">
        <w:rPr>
          <w:rFonts w:ascii="Times New Roman" w:hAnsi="Times New Roman" w:cs="Times New Roman"/>
          <w:sz w:val="28"/>
          <w:szCs w:val="28"/>
        </w:rPr>
        <w:t xml:space="preserve">Среди общеобразовательных организаций больше всего программ реализуется в школах, где </w:t>
      </w:r>
      <w:proofErr w:type="gramStart"/>
      <w:r w:rsidR="007F6105" w:rsidRPr="00422F6D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="00CB6226" w:rsidRPr="00422F6D">
        <w:rPr>
          <w:rFonts w:ascii="Times New Roman" w:hAnsi="Times New Roman" w:cs="Times New Roman"/>
          <w:sz w:val="28"/>
          <w:szCs w:val="28"/>
        </w:rPr>
        <w:t xml:space="preserve"> структурные</w:t>
      </w:r>
      <w:proofErr w:type="gramEnd"/>
      <w:r w:rsidR="00CB6226" w:rsidRPr="00422F6D">
        <w:rPr>
          <w:rFonts w:ascii="Times New Roman" w:hAnsi="Times New Roman" w:cs="Times New Roman"/>
          <w:sz w:val="28"/>
          <w:szCs w:val="28"/>
        </w:rPr>
        <w:t xml:space="preserve"> подразделения «Центры образования цифровых и гуманитарных технологий» </w:t>
      </w:r>
      <w:r w:rsidR="007F6105" w:rsidRPr="00422F6D">
        <w:rPr>
          <w:rFonts w:ascii="Times New Roman" w:hAnsi="Times New Roman" w:cs="Times New Roman"/>
          <w:sz w:val="28"/>
          <w:szCs w:val="28"/>
        </w:rPr>
        <w:t>«Точки роста»</w:t>
      </w:r>
      <w:r w:rsidR="0044318F" w:rsidRPr="00422F6D"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spellStart"/>
      <w:r w:rsidR="0044318F" w:rsidRPr="00422F6D">
        <w:rPr>
          <w:rFonts w:ascii="Times New Roman" w:hAnsi="Times New Roman" w:cs="Times New Roman"/>
          <w:sz w:val="28"/>
          <w:szCs w:val="28"/>
        </w:rPr>
        <w:t>Фат</w:t>
      </w:r>
      <w:r w:rsidR="007F6105" w:rsidRPr="00422F6D">
        <w:rPr>
          <w:rFonts w:ascii="Times New Roman" w:hAnsi="Times New Roman" w:cs="Times New Roman"/>
          <w:sz w:val="28"/>
          <w:szCs w:val="28"/>
        </w:rPr>
        <w:t>невская</w:t>
      </w:r>
      <w:proofErr w:type="spellEnd"/>
      <w:r w:rsidR="0044318F" w:rsidRPr="00422F6D">
        <w:rPr>
          <w:rFonts w:ascii="Times New Roman" w:hAnsi="Times New Roman" w:cs="Times New Roman"/>
          <w:sz w:val="28"/>
          <w:szCs w:val="28"/>
        </w:rPr>
        <w:t xml:space="preserve"> СОШ- 14, </w:t>
      </w:r>
      <w:proofErr w:type="spellStart"/>
      <w:r w:rsidR="0044318F" w:rsidRPr="00422F6D">
        <w:rPr>
          <w:rFonts w:ascii="Times New Roman" w:hAnsi="Times New Roman" w:cs="Times New Roman"/>
          <w:sz w:val="28"/>
          <w:szCs w:val="28"/>
        </w:rPr>
        <w:t>Злынская</w:t>
      </w:r>
      <w:proofErr w:type="spellEnd"/>
      <w:r w:rsidR="0044318F" w:rsidRPr="00422F6D">
        <w:rPr>
          <w:rFonts w:ascii="Times New Roman" w:hAnsi="Times New Roman" w:cs="Times New Roman"/>
          <w:sz w:val="28"/>
          <w:szCs w:val="28"/>
        </w:rPr>
        <w:t xml:space="preserve"> СОШ- 9,  </w:t>
      </w:r>
      <w:proofErr w:type="spellStart"/>
      <w:r w:rsidR="0044318F" w:rsidRPr="00422F6D">
        <w:rPr>
          <w:rFonts w:ascii="Times New Roman" w:hAnsi="Times New Roman" w:cs="Times New Roman"/>
          <w:sz w:val="28"/>
          <w:szCs w:val="28"/>
        </w:rPr>
        <w:t>Гнездиловская</w:t>
      </w:r>
      <w:proofErr w:type="spellEnd"/>
      <w:r w:rsidR="0044318F" w:rsidRPr="00422F6D">
        <w:rPr>
          <w:rFonts w:ascii="Times New Roman" w:hAnsi="Times New Roman" w:cs="Times New Roman"/>
          <w:sz w:val="28"/>
          <w:szCs w:val="28"/>
        </w:rPr>
        <w:t xml:space="preserve"> СОШ- 11, Октябрьская ООШ- 9 программ.</w:t>
      </w:r>
    </w:p>
    <w:p w:rsidR="00FF1BD6" w:rsidRPr="00422F6D" w:rsidRDefault="00FF1BD6" w:rsidP="00D50878">
      <w:pPr>
        <w:pStyle w:val="Default"/>
        <w:ind w:firstLine="708"/>
        <w:jc w:val="both"/>
        <w:rPr>
          <w:sz w:val="28"/>
          <w:szCs w:val="28"/>
        </w:rPr>
      </w:pPr>
      <w:r w:rsidRPr="00422F6D">
        <w:rPr>
          <w:sz w:val="28"/>
          <w:szCs w:val="28"/>
        </w:rPr>
        <w:t xml:space="preserve">В </w:t>
      </w:r>
      <w:r w:rsidR="00CB6226" w:rsidRPr="00422F6D">
        <w:rPr>
          <w:sz w:val="28"/>
          <w:szCs w:val="28"/>
        </w:rPr>
        <w:t xml:space="preserve">сети </w:t>
      </w:r>
      <w:r w:rsidRPr="00422F6D">
        <w:rPr>
          <w:sz w:val="28"/>
          <w:szCs w:val="28"/>
        </w:rPr>
        <w:t xml:space="preserve">дополнительного образования Болховского района в 2021-2022 учебном году </w:t>
      </w:r>
      <w:proofErr w:type="gramStart"/>
      <w:r w:rsidRPr="00422F6D">
        <w:rPr>
          <w:sz w:val="28"/>
          <w:szCs w:val="28"/>
        </w:rPr>
        <w:t>реализ</w:t>
      </w:r>
      <w:r w:rsidR="00CB6226" w:rsidRPr="00422F6D">
        <w:rPr>
          <w:sz w:val="28"/>
          <w:szCs w:val="28"/>
        </w:rPr>
        <w:t xml:space="preserve">уются </w:t>
      </w:r>
      <w:r w:rsidRPr="00422F6D">
        <w:rPr>
          <w:sz w:val="28"/>
          <w:szCs w:val="28"/>
        </w:rPr>
        <w:t xml:space="preserve"> программы</w:t>
      </w:r>
      <w:proofErr w:type="gramEnd"/>
      <w:r w:rsidRPr="00422F6D">
        <w:rPr>
          <w:sz w:val="28"/>
          <w:szCs w:val="28"/>
        </w:rPr>
        <w:t xml:space="preserve"> шести направленностей: художественной, технической, естественно-научной, социально-гуманитарной,</w:t>
      </w:r>
      <w:r w:rsidR="00863B58" w:rsidRPr="00422F6D">
        <w:rPr>
          <w:sz w:val="28"/>
          <w:szCs w:val="28"/>
        </w:rPr>
        <w:t xml:space="preserve"> физкультурно- спортивной и </w:t>
      </w:r>
      <w:r w:rsidRPr="00422F6D">
        <w:rPr>
          <w:sz w:val="28"/>
          <w:szCs w:val="28"/>
        </w:rPr>
        <w:t xml:space="preserve"> </w:t>
      </w:r>
      <w:proofErr w:type="spellStart"/>
      <w:r w:rsidRPr="00422F6D">
        <w:rPr>
          <w:sz w:val="28"/>
          <w:szCs w:val="28"/>
        </w:rPr>
        <w:t>туристко</w:t>
      </w:r>
      <w:proofErr w:type="spellEnd"/>
      <w:r w:rsidRPr="00422F6D">
        <w:rPr>
          <w:sz w:val="28"/>
          <w:szCs w:val="28"/>
        </w:rPr>
        <w:t xml:space="preserve">-краеведческой. </w:t>
      </w:r>
    </w:p>
    <w:p w:rsidR="00863B58" w:rsidRPr="00422F6D" w:rsidRDefault="00CB6226" w:rsidP="00D50878">
      <w:pPr>
        <w:pStyle w:val="Default"/>
        <w:jc w:val="both"/>
        <w:rPr>
          <w:sz w:val="28"/>
          <w:szCs w:val="28"/>
        </w:rPr>
      </w:pPr>
      <w:r w:rsidRPr="00422F6D">
        <w:rPr>
          <w:sz w:val="28"/>
          <w:szCs w:val="28"/>
        </w:rPr>
        <w:t xml:space="preserve">По тематической </w:t>
      </w:r>
      <w:proofErr w:type="gramStart"/>
      <w:r w:rsidRPr="00422F6D">
        <w:rPr>
          <w:sz w:val="28"/>
          <w:szCs w:val="28"/>
        </w:rPr>
        <w:t xml:space="preserve">направленности </w:t>
      </w:r>
      <w:r w:rsidR="00863B58" w:rsidRPr="00422F6D">
        <w:rPr>
          <w:sz w:val="28"/>
          <w:szCs w:val="28"/>
        </w:rPr>
        <w:t xml:space="preserve"> </w:t>
      </w:r>
      <w:r w:rsidR="008B1A70" w:rsidRPr="00422F6D">
        <w:rPr>
          <w:sz w:val="28"/>
          <w:szCs w:val="28"/>
        </w:rPr>
        <w:t>реализуется</w:t>
      </w:r>
      <w:proofErr w:type="gramEnd"/>
      <w:r w:rsidR="008B1A70" w:rsidRPr="00422F6D">
        <w:rPr>
          <w:sz w:val="28"/>
          <w:szCs w:val="28"/>
        </w:rPr>
        <w:t xml:space="preserve"> б</w:t>
      </w:r>
      <w:r w:rsidR="00863B58" w:rsidRPr="00422F6D">
        <w:rPr>
          <w:sz w:val="28"/>
          <w:szCs w:val="28"/>
        </w:rPr>
        <w:t>ольше программ технической и художественной направленности, соотве</w:t>
      </w:r>
      <w:r w:rsidR="00576503" w:rsidRPr="00422F6D">
        <w:rPr>
          <w:sz w:val="28"/>
          <w:szCs w:val="28"/>
        </w:rPr>
        <w:t>т</w:t>
      </w:r>
      <w:r w:rsidR="00863B58" w:rsidRPr="00422F6D">
        <w:rPr>
          <w:sz w:val="28"/>
          <w:szCs w:val="28"/>
        </w:rPr>
        <w:t xml:space="preserve">ственно 23 и 26 программ. 17 программ социально-гуманитарной, 14 - физкультурно- </w:t>
      </w:r>
      <w:proofErr w:type="gramStart"/>
      <w:r w:rsidR="00863B58" w:rsidRPr="00422F6D">
        <w:rPr>
          <w:sz w:val="28"/>
          <w:szCs w:val="28"/>
        </w:rPr>
        <w:t xml:space="preserve">спортивной,   </w:t>
      </w:r>
      <w:proofErr w:type="gramEnd"/>
      <w:r w:rsidR="00863B58" w:rsidRPr="00422F6D">
        <w:rPr>
          <w:sz w:val="28"/>
          <w:szCs w:val="28"/>
        </w:rPr>
        <w:t>по 11 естественно-научной и  туристско-краеведческой.</w:t>
      </w:r>
      <w:r w:rsidR="008B1A70" w:rsidRPr="00422F6D">
        <w:rPr>
          <w:sz w:val="28"/>
          <w:szCs w:val="28"/>
        </w:rPr>
        <w:t xml:space="preserve"> В учреждениях </w:t>
      </w:r>
      <w:proofErr w:type="spellStart"/>
      <w:r w:rsidR="008B1A70" w:rsidRPr="00422F6D">
        <w:rPr>
          <w:sz w:val="28"/>
          <w:szCs w:val="28"/>
        </w:rPr>
        <w:t>допобразовани</w:t>
      </w:r>
      <w:r w:rsidR="00576503" w:rsidRPr="00422F6D">
        <w:rPr>
          <w:sz w:val="28"/>
          <w:szCs w:val="28"/>
        </w:rPr>
        <w:t>я</w:t>
      </w:r>
      <w:proofErr w:type="spellEnd"/>
      <w:r w:rsidR="00576503" w:rsidRPr="00422F6D">
        <w:rPr>
          <w:sz w:val="28"/>
          <w:szCs w:val="28"/>
        </w:rPr>
        <w:t xml:space="preserve"> обучение ведется по 29 программам</w:t>
      </w:r>
      <w:r w:rsidR="008B1A70" w:rsidRPr="00422F6D">
        <w:rPr>
          <w:sz w:val="28"/>
          <w:szCs w:val="28"/>
        </w:rPr>
        <w:t>, ЦППМСС-</w:t>
      </w:r>
      <w:proofErr w:type="gramStart"/>
      <w:r w:rsidR="008B1A70" w:rsidRPr="00422F6D">
        <w:rPr>
          <w:sz w:val="28"/>
          <w:szCs w:val="28"/>
        </w:rPr>
        <w:t>5 ,</w:t>
      </w:r>
      <w:proofErr w:type="gramEnd"/>
      <w:r w:rsidR="008B1A70" w:rsidRPr="00422F6D">
        <w:rPr>
          <w:sz w:val="28"/>
          <w:szCs w:val="28"/>
        </w:rPr>
        <w:t xml:space="preserve"> организации образования 68, школы- 65, сады -3. Город-10, село</w:t>
      </w:r>
      <w:r w:rsidR="00D721BB">
        <w:rPr>
          <w:sz w:val="28"/>
          <w:szCs w:val="28"/>
        </w:rPr>
        <w:t>-</w:t>
      </w:r>
      <w:r w:rsidR="008B1A70" w:rsidRPr="00422F6D">
        <w:rPr>
          <w:sz w:val="28"/>
          <w:szCs w:val="28"/>
        </w:rPr>
        <w:t xml:space="preserve"> 55 программ.</w:t>
      </w:r>
    </w:p>
    <w:p w:rsidR="008B1A70" w:rsidRPr="00422F6D" w:rsidRDefault="008B1A70" w:rsidP="00D50878">
      <w:pPr>
        <w:pStyle w:val="Default"/>
        <w:jc w:val="both"/>
        <w:rPr>
          <w:sz w:val="28"/>
          <w:szCs w:val="28"/>
        </w:rPr>
      </w:pPr>
    </w:p>
    <w:p w:rsidR="00D760C6" w:rsidRPr="00422F6D" w:rsidRDefault="00F82798" w:rsidP="00D50878">
      <w:pPr>
        <w:pStyle w:val="Default"/>
        <w:jc w:val="both"/>
        <w:rPr>
          <w:sz w:val="28"/>
          <w:szCs w:val="28"/>
        </w:rPr>
      </w:pPr>
      <w:r w:rsidRPr="00422F6D">
        <w:rPr>
          <w:sz w:val="28"/>
          <w:szCs w:val="28"/>
        </w:rPr>
        <w:t xml:space="preserve">На начало 2021 – 2022 учебного года в учреждениях дополнительного образования по разным направленностям были сформированы </w:t>
      </w:r>
      <w:proofErr w:type="gramStart"/>
      <w:r w:rsidR="008B1A70" w:rsidRPr="00422F6D">
        <w:rPr>
          <w:bCs/>
          <w:sz w:val="28"/>
          <w:szCs w:val="28"/>
        </w:rPr>
        <w:t xml:space="preserve">67 </w:t>
      </w:r>
      <w:r w:rsidRPr="00422F6D">
        <w:rPr>
          <w:bCs/>
          <w:sz w:val="28"/>
          <w:szCs w:val="28"/>
        </w:rPr>
        <w:t xml:space="preserve"> </w:t>
      </w:r>
      <w:r w:rsidR="008B1A70" w:rsidRPr="00422F6D">
        <w:rPr>
          <w:sz w:val="28"/>
          <w:szCs w:val="28"/>
        </w:rPr>
        <w:t>групп</w:t>
      </w:r>
      <w:proofErr w:type="gramEnd"/>
      <w:r w:rsidR="008B1A70" w:rsidRPr="00422F6D">
        <w:rPr>
          <w:sz w:val="28"/>
          <w:szCs w:val="28"/>
        </w:rPr>
        <w:t xml:space="preserve"> </w:t>
      </w:r>
      <w:r w:rsidR="008B1A70" w:rsidRPr="00422F6D">
        <w:rPr>
          <w:sz w:val="28"/>
          <w:szCs w:val="28"/>
        </w:rPr>
        <w:lastRenderedPageBreak/>
        <w:t>обучения</w:t>
      </w:r>
      <w:r w:rsidRPr="00422F6D">
        <w:rPr>
          <w:sz w:val="28"/>
          <w:szCs w:val="28"/>
        </w:rPr>
        <w:t xml:space="preserve">. </w:t>
      </w:r>
      <w:r w:rsidR="008B1A70" w:rsidRPr="00422F6D">
        <w:rPr>
          <w:sz w:val="28"/>
          <w:szCs w:val="28"/>
        </w:rPr>
        <w:t>ДДТ-58 групп по 5 направлениям, Дюсш-9 физкультурно-спортивной направленности. ЦППМСС- 13 груп</w:t>
      </w:r>
      <w:r w:rsidR="00D760C6" w:rsidRPr="00422F6D">
        <w:rPr>
          <w:sz w:val="28"/>
          <w:szCs w:val="28"/>
        </w:rPr>
        <w:t>п социально-гуманитарной нап</w:t>
      </w:r>
      <w:r w:rsidR="008B1A70" w:rsidRPr="00422F6D">
        <w:rPr>
          <w:sz w:val="28"/>
          <w:szCs w:val="28"/>
        </w:rPr>
        <w:t>р</w:t>
      </w:r>
      <w:r w:rsidR="00D760C6" w:rsidRPr="00422F6D">
        <w:rPr>
          <w:sz w:val="28"/>
          <w:szCs w:val="28"/>
        </w:rPr>
        <w:t>ав</w:t>
      </w:r>
      <w:r w:rsidR="008B1A70" w:rsidRPr="00422F6D">
        <w:rPr>
          <w:sz w:val="28"/>
          <w:szCs w:val="28"/>
        </w:rPr>
        <w:t xml:space="preserve">ленности. ЦДЮТТТЭ филиал в </w:t>
      </w:r>
      <w:proofErr w:type="spellStart"/>
      <w:r w:rsidR="008B1A70" w:rsidRPr="00422F6D">
        <w:rPr>
          <w:sz w:val="28"/>
          <w:szCs w:val="28"/>
        </w:rPr>
        <w:t>г.Болхове</w:t>
      </w:r>
      <w:proofErr w:type="spellEnd"/>
      <w:r w:rsidR="008B1A70" w:rsidRPr="00422F6D">
        <w:rPr>
          <w:sz w:val="28"/>
          <w:szCs w:val="28"/>
        </w:rPr>
        <w:t xml:space="preserve">- 26. </w:t>
      </w:r>
    </w:p>
    <w:p w:rsidR="00D760C6" w:rsidRPr="00422F6D" w:rsidRDefault="00D760C6" w:rsidP="00D50878">
      <w:pPr>
        <w:pStyle w:val="Default"/>
        <w:jc w:val="both"/>
        <w:rPr>
          <w:sz w:val="28"/>
          <w:szCs w:val="28"/>
        </w:rPr>
      </w:pPr>
    </w:p>
    <w:p w:rsidR="00D760C6" w:rsidRPr="00422F6D" w:rsidRDefault="008B1A70" w:rsidP="00D50878">
      <w:pPr>
        <w:pStyle w:val="Default"/>
        <w:jc w:val="both"/>
        <w:rPr>
          <w:sz w:val="28"/>
          <w:szCs w:val="28"/>
        </w:rPr>
      </w:pPr>
      <w:r w:rsidRPr="00422F6D">
        <w:rPr>
          <w:sz w:val="28"/>
          <w:szCs w:val="28"/>
        </w:rPr>
        <w:t xml:space="preserve">Оказывается услуг </w:t>
      </w:r>
      <w:proofErr w:type="spellStart"/>
      <w:r w:rsidRPr="00422F6D">
        <w:rPr>
          <w:sz w:val="28"/>
          <w:szCs w:val="28"/>
        </w:rPr>
        <w:t>допобразования</w:t>
      </w:r>
      <w:proofErr w:type="spellEnd"/>
      <w:r w:rsidRPr="00422F6D">
        <w:rPr>
          <w:sz w:val="28"/>
          <w:szCs w:val="28"/>
        </w:rPr>
        <w:t xml:space="preserve"> </w:t>
      </w:r>
      <w:r w:rsidR="00D721BB">
        <w:rPr>
          <w:sz w:val="28"/>
          <w:szCs w:val="28"/>
        </w:rPr>
        <w:t xml:space="preserve">учреждениями </w:t>
      </w:r>
      <w:r w:rsidRPr="00422F6D">
        <w:rPr>
          <w:sz w:val="28"/>
          <w:szCs w:val="28"/>
        </w:rPr>
        <w:t xml:space="preserve">ДОП-770, ОО </w:t>
      </w:r>
      <w:r w:rsidR="00D721BB">
        <w:rPr>
          <w:sz w:val="28"/>
          <w:szCs w:val="28"/>
        </w:rPr>
        <w:t xml:space="preserve">- </w:t>
      </w:r>
      <w:r w:rsidRPr="00422F6D">
        <w:rPr>
          <w:sz w:val="28"/>
          <w:szCs w:val="28"/>
        </w:rPr>
        <w:t xml:space="preserve">1543. Итого 2313. </w:t>
      </w:r>
    </w:p>
    <w:p w:rsidR="00F82798" w:rsidRPr="00422F6D" w:rsidRDefault="00F82798" w:rsidP="00D50878">
      <w:pPr>
        <w:pStyle w:val="Default"/>
        <w:jc w:val="both"/>
        <w:rPr>
          <w:sz w:val="28"/>
          <w:szCs w:val="28"/>
        </w:rPr>
      </w:pPr>
    </w:p>
    <w:p w:rsidR="00361535" w:rsidRPr="00422F6D" w:rsidRDefault="0044318F" w:rsidP="00361535">
      <w:pPr>
        <w:jc w:val="both"/>
        <w:rPr>
          <w:rFonts w:ascii="Times New Roman" w:hAnsi="Times New Roman" w:cs="Times New Roman"/>
          <w:sz w:val="28"/>
          <w:szCs w:val="28"/>
        </w:rPr>
      </w:pPr>
      <w:r w:rsidRPr="00422F6D">
        <w:rPr>
          <w:rFonts w:ascii="Times New Roman" w:hAnsi="Times New Roman" w:cs="Times New Roman"/>
          <w:sz w:val="28"/>
          <w:szCs w:val="28"/>
        </w:rPr>
        <w:t xml:space="preserve">По данным АИС «Навигатор» занятиями в программах дополнительного образования охвачено </w:t>
      </w:r>
      <w:r w:rsidR="00863B58" w:rsidRPr="00422F6D">
        <w:rPr>
          <w:rFonts w:ascii="Times New Roman" w:hAnsi="Times New Roman" w:cs="Times New Roman"/>
          <w:sz w:val="28"/>
          <w:szCs w:val="28"/>
        </w:rPr>
        <w:t>1</w:t>
      </w:r>
      <w:r w:rsidR="00576503" w:rsidRPr="00422F6D">
        <w:rPr>
          <w:rFonts w:ascii="Times New Roman" w:hAnsi="Times New Roman" w:cs="Times New Roman"/>
          <w:sz w:val="28"/>
          <w:szCs w:val="28"/>
        </w:rPr>
        <w:t>173</w:t>
      </w:r>
      <w:r w:rsidR="00863B58" w:rsidRPr="00422F6D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361535" w:rsidRPr="00422F6D">
        <w:rPr>
          <w:rFonts w:ascii="Times New Roman" w:hAnsi="Times New Roman" w:cs="Times New Roman"/>
          <w:sz w:val="28"/>
          <w:szCs w:val="28"/>
        </w:rPr>
        <w:t xml:space="preserve">Охват дополнительным образованием составил 1090 детей- школьников, охват кружками детей обучающихся в детских садах </w:t>
      </w:r>
      <w:proofErr w:type="gramStart"/>
      <w:r w:rsidR="00361535" w:rsidRPr="00422F6D">
        <w:rPr>
          <w:rFonts w:ascii="Times New Roman" w:hAnsi="Times New Roman" w:cs="Times New Roman"/>
          <w:sz w:val="28"/>
          <w:szCs w:val="28"/>
        </w:rPr>
        <w:t>составил  83</w:t>
      </w:r>
      <w:proofErr w:type="gramEnd"/>
      <w:r w:rsidR="00361535" w:rsidRPr="00422F6D">
        <w:rPr>
          <w:rFonts w:ascii="Times New Roman" w:hAnsi="Times New Roman" w:cs="Times New Roman"/>
          <w:sz w:val="28"/>
          <w:szCs w:val="28"/>
        </w:rPr>
        <w:t xml:space="preserve"> детей.  </w:t>
      </w:r>
    </w:p>
    <w:p w:rsidR="009242CD" w:rsidRPr="00D721BB" w:rsidRDefault="009242CD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D721BB">
        <w:rPr>
          <w:rFonts w:ascii="Times New Roman" w:hAnsi="Times New Roman" w:cs="Times New Roman"/>
          <w:sz w:val="28"/>
          <w:szCs w:val="28"/>
        </w:rPr>
        <w:t>Таким образом, общий охват детей, получающих услуги по дополнительному образованию</w:t>
      </w:r>
      <w:r w:rsidR="00D760C6" w:rsidRPr="00D721BB">
        <w:rPr>
          <w:rFonts w:ascii="Times New Roman" w:hAnsi="Times New Roman" w:cs="Times New Roman"/>
          <w:sz w:val="28"/>
          <w:szCs w:val="28"/>
        </w:rPr>
        <w:t xml:space="preserve"> </w:t>
      </w:r>
      <w:r w:rsidR="00576503" w:rsidRPr="00D721BB">
        <w:rPr>
          <w:rFonts w:ascii="Times New Roman" w:hAnsi="Times New Roman" w:cs="Times New Roman"/>
          <w:sz w:val="28"/>
          <w:szCs w:val="28"/>
        </w:rPr>
        <w:t>-70, 5%</w:t>
      </w:r>
      <w:r w:rsidR="00E77A58" w:rsidRPr="00D721BB">
        <w:rPr>
          <w:rFonts w:ascii="Times New Roman" w:hAnsi="Times New Roman" w:cs="Times New Roman"/>
          <w:sz w:val="28"/>
          <w:szCs w:val="28"/>
        </w:rPr>
        <w:t>.</w:t>
      </w:r>
    </w:p>
    <w:p w:rsidR="00E77A58" w:rsidRPr="00D721BB" w:rsidRDefault="00E77A58" w:rsidP="00D50878">
      <w:pPr>
        <w:jc w:val="both"/>
        <w:rPr>
          <w:rFonts w:ascii="Times New Roman" w:hAnsi="Times New Roman" w:cs="Times New Roman"/>
          <w:sz w:val="28"/>
          <w:szCs w:val="28"/>
        </w:rPr>
      </w:pPr>
      <w:r w:rsidRPr="00D721BB">
        <w:rPr>
          <w:rFonts w:ascii="Times New Roman" w:hAnsi="Times New Roman" w:cs="Times New Roman"/>
          <w:sz w:val="28"/>
          <w:szCs w:val="28"/>
        </w:rPr>
        <w:t>Количество обучающихся</w:t>
      </w:r>
      <w:r w:rsidR="00B85BB4" w:rsidRPr="00D721BB">
        <w:rPr>
          <w:rFonts w:ascii="Times New Roman" w:hAnsi="Times New Roman" w:cs="Times New Roman"/>
          <w:sz w:val="28"/>
          <w:szCs w:val="28"/>
        </w:rPr>
        <w:t xml:space="preserve"> в учреждениях подведомственных отделу образования: 1663, из них:</w:t>
      </w:r>
      <w:r w:rsidRPr="00D721BB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учреждениях-1396 детей,</w:t>
      </w:r>
      <w:r w:rsidR="00D721BB"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образования – 482 обучающихся, </w:t>
      </w:r>
      <w:r w:rsidRPr="00D721BB">
        <w:rPr>
          <w:rFonts w:ascii="Times New Roman" w:hAnsi="Times New Roman" w:cs="Times New Roman"/>
          <w:sz w:val="28"/>
          <w:szCs w:val="28"/>
        </w:rPr>
        <w:t>в учреждениях дошкольного образования- 267 детей от 5 до 18 лет.</w:t>
      </w:r>
    </w:p>
    <w:p w:rsidR="00D760C6" w:rsidRPr="00422F6D" w:rsidRDefault="009242CD" w:rsidP="00D508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21BB">
        <w:rPr>
          <w:rFonts w:ascii="Times New Roman" w:hAnsi="Times New Roman" w:cs="Times New Roman"/>
          <w:sz w:val="28"/>
          <w:szCs w:val="28"/>
          <w:u w:val="single"/>
        </w:rPr>
        <w:t xml:space="preserve">           При этом всего детей, проживающих в Болховском </w:t>
      </w:r>
      <w:proofErr w:type="gramStart"/>
      <w:r w:rsidRPr="00D721BB">
        <w:rPr>
          <w:rFonts w:ascii="Times New Roman" w:hAnsi="Times New Roman" w:cs="Times New Roman"/>
          <w:sz w:val="28"/>
          <w:szCs w:val="28"/>
          <w:u w:val="single"/>
        </w:rPr>
        <w:t>районе ,</w:t>
      </w:r>
      <w:proofErr w:type="gramEnd"/>
      <w:r w:rsidRPr="00D721BB">
        <w:rPr>
          <w:rFonts w:ascii="Times New Roman" w:hAnsi="Times New Roman" w:cs="Times New Roman"/>
          <w:sz w:val="28"/>
          <w:szCs w:val="28"/>
          <w:u w:val="single"/>
        </w:rPr>
        <w:t xml:space="preserve"> в возрасте от 5 до 18 лет  на 01.01.2021 года 2804 ( было 20 год-  2747)  человек.</w:t>
      </w:r>
      <w:r w:rsidRPr="00422F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60C6" w:rsidRPr="00E77A58" w:rsidRDefault="00576503">
      <w:pPr>
        <w:rPr>
          <w:rFonts w:ascii="Times New Roman" w:hAnsi="Times New Roman" w:cs="Times New Roman"/>
          <w:b/>
          <w:sz w:val="28"/>
          <w:szCs w:val="28"/>
        </w:rPr>
      </w:pPr>
      <w:r w:rsidRPr="00E77A58">
        <w:rPr>
          <w:rFonts w:ascii="Times New Roman" w:hAnsi="Times New Roman" w:cs="Times New Roman"/>
          <w:b/>
          <w:sz w:val="28"/>
          <w:szCs w:val="28"/>
        </w:rPr>
        <w:t>Меры:</w:t>
      </w:r>
    </w:p>
    <w:p w:rsidR="00D721BB" w:rsidRDefault="00361535" w:rsidP="00BB2EFB">
      <w:pPr>
        <w:pStyle w:val="aa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721BB">
        <w:rPr>
          <w:rFonts w:ascii="Times New Roman" w:hAnsi="Times New Roman" w:cs="Times New Roman"/>
          <w:sz w:val="28"/>
          <w:szCs w:val="28"/>
        </w:rPr>
        <w:t>МБОУ СОШ №</w:t>
      </w:r>
      <w:proofErr w:type="gramStart"/>
      <w:r w:rsidRPr="00D721BB">
        <w:rPr>
          <w:rFonts w:ascii="Times New Roman" w:hAnsi="Times New Roman" w:cs="Times New Roman"/>
          <w:sz w:val="28"/>
          <w:szCs w:val="28"/>
        </w:rPr>
        <w:t>3:-</w:t>
      </w:r>
      <w:proofErr w:type="gramEnd"/>
      <w:r w:rsidRPr="00D721BB">
        <w:rPr>
          <w:rFonts w:ascii="Times New Roman" w:hAnsi="Times New Roman" w:cs="Times New Roman"/>
          <w:sz w:val="28"/>
          <w:szCs w:val="28"/>
        </w:rPr>
        <w:t xml:space="preserve"> с 1 июня </w:t>
      </w:r>
      <w:r w:rsidR="00D721BB" w:rsidRPr="00D721BB">
        <w:rPr>
          <w:rFonts w:ascii="Times New Roman" w:hAnsi="Times New Roman" w:cs="Times New Roman"/>
          <w:sz w:val="28"/>
          <w:szCs w:val="28"/>
        </w:rPr>
        <w:t xml:space="preserve">запускаются </w:t>
      </w:r>
      <w:r w:rsidRPr="00D721BB">
        <w:rPr>
          <w:rFonts w:ascii="Times New Roman" w:hAnsi="Times New Roman" w:cs="Times New Roman"/>
          <w:sz w:val="28"/>
          <w:szCs w:val="28"/>
        </w:rPr>
        <w:t xml:space="preserve">новые программы каникулярной занятости «Лето»  и трудовые бригады. </w:t>
      </w:r>
    </w:p>
    <w:p w:rsidR="00422F6D" w:rsidRPr="00D721BB" w:rsidRDefault="00422F6D" w:rsidP="00BB2EFB">
      <w:pPr>
        <w:pStyle w:val="aa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721BB">
        <w:rPr>
          <w:rFonts w:ascii="Times New Roman" w:hAnsi="Times New Roman" w:cs="Times New Roman"/>
          <w:sz w:val="28"/>
          <w:szCs w:val="28"/>
        </w:rPr>
        <w:t>МБОУ ООШ №</w:t>
      </w:r>
      <w:proofErr w:type="gramStart"/>
      <w:r w:rsidRPr="00D721BB">
        <w:rPr>
          <w:rFonts w:ascii="Times New Roman" w:hAnsi="Times New Roman" w:cs="Times New Roman"/>
          <w:sz w:val="28"/>
          <w:szCs w:val="28"/>
        </w:rPr>
        <w:t>2 :</w:t>
      </w:r>
      <w:proofErr w:type="gramEnd"/>
    </w:p>
    <w:p w:rsidR="00422F6D" w:rsidRDefault="00422F6D" w:rsidP="00E77A58">
      <w:pPr>
        <w:pStyle w:val="aa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дополнительно с 1 июня 2022 года зачисление </w:t>
      </w:r>
      <w:r w:rsidRPr="00422F6D">
        <w:rPr>
          <w:rFonts w:ascii="Times New Roman" w:hAnsi="Times New Roman" w:cs="Times New Roman"/>
          <w:b/>
          <w:sz w:val="28"/>
          <w:szCs w:val="28"/>
        </w:rPr>
        <w:t>30 детей</w:t>
      </w:r>
      <w:r>
        <w:rPr>
          <w:rFonts w:ascii="Times New Roman" w:hAnsi="Times New Roman" w:cs="Times New Roman"/>
          <w:sz w:val="28"/>
          <w:szCs w:val="28"/>
        </w:rPr>
        <w:t xml:space="preserve"> в программу «Летний оздоровительный лагерь труда и отдыха»</w:t>
      </w:r>
    </w:p>
    <w:p w:rsidR="00422F6D" w:rsidRPr="00422F6D" w:rsidRDefault="00422F6D" w:rsidP="00E77A5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2F6D">
        <w:rPr>
          <w:rFonts w:ascii="Times New Roman" w:hAnsi="Times New Roman" w:cs="Times New Roman"/>
          <w:sz w:val="28"/>
          <w:szCs w:val="28"/>
        </w:rPr>
        <w:t xml:space="preserve">выделены денежные средства из регионального бюджета для реализации программы естественно-научной направленности на </w:t>
      </w:r>
      <w:r w:rsidRPr="00422F6D">
        <w:rPr>
          <w:rFonts w:ascii="Times New Roman" w:hAnsi="Times New Roman" w:cs="Times New Roman"/>
          <w:b/>
          <w:sz w:val="28"/>
          <w:szCs w:val="28"/>
        </w:rPr>
        <w:t>12 мес</w:t>
      </w:r>
      <w:r w:rsidRPr="00422F6D">
        <w:rPr>
          <w:rFonts w:ascii="Times New Roman" w:hAnsi="Times New Roman" w:cs="Times New Roman"/>
          <w:sz w:val="28"/>
          <w:szCs w:val="28"/>
        </w:rPr>
        <w:t>т обучения в размере 116 223,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1BB">
        <w:rPr>
          <w:rFonts w:ascii="Times New Roman" w:hAnsi="Times New Roman" w:cs="Times New Roman"/>
          <w:sz w:val="28"/>
          <w:szCs w:val="28"/>
        </w:rPr>
        <w:t>рубл</w:t>
      </w:r>
      <w:proofErr w:type="spellEnd"/>
      <w:proofErr w:type="gramStart"/>
      <w:r w:rsidR="00D721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сентября 2022 года.</w:t>
      </w:r>
    </w:p>
    <w:p w:rsidR="00422F6D" w:rsidRPr="00422F6D" w:rsidRDefault="00422F6D" w:rsidP="00E77A58">
      <w:pPr>
        <w:pStyle w:val="aa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 дополнительно с 1 июня 2022 года зачисление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22F6D">
        <w:rPr>
          <w:rFonts w:ascii="Times New Roman" w:hAnsi="Times New Roman" w:cs="Times New Roman"/>
          <w:b/>
          <w:sz w:val="28"/>
          <w:szCs w:val="28"/>
        </w:rPr>
        <w:t>0 детей</w:t>
      </w:r>
      <w:r>
        <w:rPr>
          <w:rFonts w:ascii="Times New Roman" w:hAnsi="Times New Roman" w:cs="Times New Roman"/>
          <w:sz w:val="28"/>
          <w:szCs w:val="28"/>
        </w:rPr>
        <w:t xml:space="preserve"> в программу </w:t>
      </w:r>
      <w:r w:rsidR="00E77A58">
        <w:rPr>
          <w:rFonts w:ascii="Times New Roman" w:hAnsi="Times New Roman" w:cs="Times New Roman"/>
          <w:sz w:val="28"/>
          <w:szCs w:val="28"/>
        </w:rPr>
        <w:t>летней каникулярной занятости.</w:t>
      </w:r>
    </w:p>
    <w:p w:rsidR="00C74C7A" w:rsidRPr="00422F6D" w:rsidRDefault="00C74C7A" w:rsidP="00E77A5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22F6D">
        <w:rPr>
          <w:rFonts w:ascii="Times New Roman" w:hAnsi="Times New Roman" w:cs="Times New Roman"/>
          <w:sz w:val="28"/>
          <w:szCs w:val="28"/>
        </w:rPr>
        <w:t xml:space="preserve"> </w:t>
      </w:r>
      <w:r w:rsidR="00E77A58">
        <w:rPr>
          <w:rFonts w:ascii="Times New Roman" w:hAnsi="Times New Roman" w:cs="Times New Roman"/>
          <w:sz w:val="28"/>
          <w:szCs w:val="28"/>
        </w:rPr>
        <w:t xml:space="preserve">4. </w:t>
      </w:r>
      <w:r w:rsidRPr="00422F6D">
        <w:rPr>
          <w:rFonts w:ascii="Times New Roman" w:hAnsi="Times New Roman" w:cs="Times New Roman"/>
          <w:sz w:val="28"/>
          <w:szCs w:val="28"/>
        </w:rPr>
        <w:t xml:space="preserve">Д/сады Лучик и №4 </w:t>
      </w:r>
      <w:r w:rsidR="00DB3033" w:rsidRPr="00422F6D">
        <w:rPr>
          <w:rFonts w:ascii="Times New Roman" w:hAnsi="Times New Roman" w:cs="Times New Roman"/>
          <w:sz w:val="28"/>
          <w:szCs w:val="28"/>
        </w:rPr>
        <w:t>проводят</w:t>
      </w:r>
      <w:r w:rsidR="00C72B6D">
        <w:rPr>
          <w:rFonts w:ascii="Times New Roman" w:hAnsi="Times New Roman" w:cs="Times New Roman"/>
          <w:sz w:val="28"/>
          <w:szCs w:val="28"/>
        </w:rPr>
        <w:t>ся</w:t>
      </w:r>
      <w:r w:rsidR="00DB3033" w:rsidRPr="00422F6D">
        <w:rPr>
          <w:rFonts w:ascii="Times New Roman" w:hAnsi="Times New Roman" w:cs="Times New Roman"/>
          <w:sz w:val="28"/>
          <w:szCs w:val="28"/>
        </w:rPr>
        <w:t xml:space="preserve"> мероприятия по оформлению </w:t>
      </w:r>
      <w:r w:rsidRPr="00422F6D">
        <w:rPr>
          <w:rFonts w:ascii="Times New Roman" w:hAnsi="Times New Roman" w:cs="Times New Roman"/>
          <w:sz w:val="28"/>
          <w:szCs w:val="28"/>
        </w:rPr>
        <w:t>лицензи</w:t>
      </w:r>
      <w:r w:rsidR="00DB3033" w:rsidRPr="00422F6D">
        <w:rPr>
          <w:rFonts w:ascii="Times New Roman" w:hAnsi="Times New Roman" w:cs="Times New Roman"/>
          <w:sz w:val="28"/>
          <w:szCs w:val="28"/>
        </w:rPr>
        <w:t>и</w:t>
      </w:r>
      <w:r w:rsidRPr="00422F6D">
        <w:rPr>
          <w:rFonts w:ascii="Times New Roman" w:hAnsi="Times New Roman" w:cs="Times New Roman"/>
          <w:sz w:val="28"/>
          <w:szCs w:val="28"/>
        </w:rPr>
        <w:t xml:space="preserve"> на </w:t>
      </w:r>
      <w:r w:rsidR="001E626B" w:rsidRPr="00422F6D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Pr="00422F6D">
        <w:rPr>
          <w:rFonts w:ascii="Times New Roman" w:hAnsi="Times New Roman" w:cs="Times New Roman"/>
          <w:sz w:val="28"/>
          <w:szCs w:val="28"/>
        </w:rPr>
        <w:t>дополнительно</w:t>
      </w:r>
      <w:r w:rsidR="001E626B" w:rsidRPr="00422F6D">
        <w:rPr>
          <w:rFonts w:ascii="Times New Roman" w:hAnsi="Times New Roman" w:cs="Times New Roman"/>
          <w:sz w:val="28"/>
          <w:szCs w:val="28"/>
        </w:rPr>
        <w:t xml:space="preserve">го образования. </w:t>
      </w:r>
      <w:r w:rsidR="00361535" w:rsidRPr="00422F6D">
        <w:rPr>
          <w:rFonts w:ascii="Times New Roman" w:hAnsi="Times New Roman" w:cs="Times New Roman"/>
          <w:sz w:val="28"/>
          <w:szCs w:val="28"/>
        </w:rPr>
        <w:t xml:space="preserve">Внесены изменения в Уставы. </w:t>
      </w:r>
      <w:proofErr w:type="spellStart"/>
      <w:r w:rsidR="001E626B" w:rsidRPr="00422F6D">
        <w:rPr>
          <w:rFonts w:ascii="Times New Roman" w:hAnsi="Times New Roman" w:cs="Times New Roman"/>
          <w:sz w:val="28"/>
          <w:szCs w:val="28"/>
        </w:rPr>
        <w:t>Разрабатываю</w:t>
      </w:r>
      <w:r w:rsidR="00C72B6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E626B" w:rsidRPr="00422F6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721B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361535" w:rsidRPr="00422F6D">
        <w:rPr>
          <w:rFonts w:ascii="Times New Roman" w:hAnsi="Times New Roman" w:cs="Times New Roman"/>
          <w:sz w:val="28"/>
          <w:szCs w:val="28"/>
        </w:rPr>
        <w:t>:</w:t>
      </w:r>
    </w:p>
    <w:p w:rsidR="00361535" w:rsidRPr="00422F6D" w:rsidRDefault="00361535">
      <w:pPr>
        <w:rPr>
          <w:rFonts w:ascii="Times New Roman" w:hAnsi="Times New Roman" w:cs="Times New Roman"/>
          <w:sz w:val="28"/>
          <w:szCs w:val="28"/>
        </w:rPr>
      </w:pPr>
      <w:r w:rsidRPr="00422F6D">
        <w:rPr>
          <w:rFonts w:ascii="Times New Roman" w:hAnsi="Times New Roman" w:cs="Times New Roman"/>
          <w:sz w:val="28"/>
          <w:szCs w:val="28"/>
        </w:rPr>
        <w:t xml:space="preserve">-д/с №4 разрабатывают 4 </w:t>
      </w:r>
      <w:proofErr w:type="gramStart"/>
      <w:r w:rsidRPr="00422F6D">
        <w:rPr>
          <w:rFonts w:ascii="Times New Roman" w:hAnsi="Times New Roman" w:cs="Times New Roman"/>
          <w:sz w:val="28"/>
          <w:szCs w:val="28"/>
        </w:rPr>
        <w:t>программы ,</w:t>
      </w:r>
      <w:proofErr w:type="gramEnd"/>
      <w:r w:rsidRPr="00422F6D">
        <w:rPr>
          <w:rFonts w:ascii="Times New Roman" w:hAnsi="Times New Roman" w:cs="Times New Roman"/>
          <w:sz w:val="28"/>
          <w:szCs w:val="28"/>
        </w:rPr>
        <w:t xml:space="preserve"> примерный охват </w:t>
      </w:r>
      <w:r w:rsidRPr="00E77A58">
        <w:rPr>
          <w:rFonts w:ascii="Times New Roman" w:hAnsi="Times New Roman" w:cs="Times New Roman"/>
          <w:b/>
          <w:sz w:val="28"/>
          <w:szCs w:val="28"/>
        </w:rPr>
        <w:t>50 детей</w:t>
      </w:r>
      <w:r w:rsidRPr="00422F6D">
        <w:rPr>
          <w:rFonts w:ascii="Times New Roman" w:hAnsi="Times New Roman" w:cs="Times New Roman"/>
          <w:sz w:val="28"/>
          <w:szCs w:val="28"/>
        </w:rPr>
        <w:t xml:space="preserve">, </w:t>
      </w:r>
      <w:r w:rsidR="00E77A58">
        <w:rPr>
          <w:rFonts w:ascii="Times New Roman" w:hAnsi="Times New Roman" w:cs="Times New Roman"/>
          <w:sz w:val="28"/>
          <w:szCs w:val="28"/>
        </w:rPr>
        <w:t>задействованы 4 педагога.</w:t>
      </w:r>
    </w:p>
    <w:p w:rsidR="00361535" w:rsidRPr="00422F6D" w:rsidRDefault="00361535">
      <w:pPr>
        <w:rPr>
          <w:rFonts w:ascii="Times New Roman" w:hAnsi="Times New Roman" w:cs="Times New Roman"/>
          <w:sz w:val="28"/>
          <w:szCs w:val="28"/>
        </w:rPr>
      </w:pPr>
      <w:r w:rsidRPr="00422F6D">
        <w:rPr>
          <w:rFonts w:ascii="Times New Roman" w:hAnsi="Times New Roman" w:cs="Times New Roman"/>
          <w:sz w:val="28"/>
          <w:szCs w:val="28"/>
        </w:rPr>
        <w:lastRenderedPageBreak/>
        <w:t xml:space="preserve">- д/с «Лучик» </w:t>
      </w:r>
      <w:proofErr w:type="spellStart"/>
      <w:r w:rsidR="00D721BB">
        <w:rPr>
          <w:rFonts w:ascii="Times New Roman" w:hAnsi="Times New Roman" w:cs="Times New Roman"/>
          <w:sz w:val="28"/>
          <w:szCs w:val="28"/>
        </w:rPr>
        <w:t>Разрабаются</w:t>
      </w:r>
      <w:proofErr w:type="spellEnd"/>
      <w:r w:rsidR="00D721BB">
        <w:rPr>
          <w:rFonts w:ascii="Times New Roman" w:hAnsi="Times New Roman" w:cs="Times New Roman"/>
          <w:sz w:val="28"/>
          <w:szCs w:val="28"/>
        </w:rPr>
        <w:t xml:space="preserve"> 3 программы</w:t>
      </w:r>
      <w:r w:rsidRPr="00422F6D">
        <w:rPr>
          <w:rFonts w:ascii="Times New Roman" w:hAnsi="Times New Roman" w:cs="Times New Roman"/>
          <w:sz w:val="28"/>
          <w:szCs w:val="28"/>
        </w:rPr>
        <w:t xml:space="preserve">. Количество мест в </w:t>
      </w:r>
      <w:proofErr w:type="gramStart"/>
      <w:r w:rsidRPr="00422F6D">
        <w:rPr>
          <w:rFonts w:ascii="Times New Roman" w:hAnsi="Times New Roman" w:cs="Times New Roman"/>
          <w:sz w:val="28"/>
          <w:szCs w:val="28"/>
        </w:rPr>
        <w:t>программах  примерно</w:t>
      </w:r>
      <w:proofErr w:type="gramEnd"/>
      <w:r w:rsidRPr="00422F6D">
        <w:rPr>
          <w:rFonts w:ascii="Times New Roman" w:hAnsi="Times New Roman" w:cs="Times New Roman"/>
          <w:sz w:val="28"/>
          <w:szCs w:val="28"/>
        </w:rPr>
        <w:t xml:space="preserve"> </w:t>
      </w:r>
      <w:r w:rsidRPr="00E77A58">
        <w:rPr>
          <w:rFonts w:ascii="Times New Roman" w:hAnsi="Times New Roman" w:cs="Times New Roman"/>
          <w:b/>
          <w:sz w:val="28"/>
          <w:szCs w:val="28"/>
        </w:rPr>
        <w:t>30 детей</w:t>
      </w:r>
      <w:r w:rsidRPr="00422F6D">
        <w:rPr>
          <w:rFonts w:ascii="Times New Roman" w:hAnsi="Times New Roman" w:cs="Times New Roman"/>
          <w:sz w:val="28"/>
          <w:szCs w:val="28"/>
        </w:rPr>
        <w:t>. Программы краткосрочные на один год.</w:t>
      </w:r>
      <w:r w:rsidR="00E77A58" w:rsidRPr="00E77A58">
        <w:rPr>
          <w:rFonts w:ascii="Times New Roman" w:hAnsi="Times New Roman" w:cs="Times New Roman"/>
          <w:sz w:val="28"/>
          <w:szCs w:val="28"/>
        </w:rPr>
        <w:t xml:space="preserve"> </w:t>
      </w:r>
      <w:r w:rsidR="00C72B6D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E77A58">
        <w:rPr>
          <w:rFonts w:ascii="Times New Roman" w:hAnsi="Times New Roman" w:cs="Times New Roman"/>
          <w:sz w:val="28"/>
          <w:szCs w:val="28"/>
        </w:rPr>
        <w:t>адействованы 3 педагога.</w:t>
      </w:r>
    </w:p>
    <w:p w:rsidR="00752956" w:rsidRPr="00422F6D" w:rsidRDefault="00752956">
      <w:pPr>
        <w:rPr>
          <w:rFonts w:ascii="Times New Roman" w:hAnsi="Times New Roman" w:cs="Times New Roman"/>
          <w:sz w:val="28"/>
          <w:szCs w:val="28"/>
        </w:rPr>
      </w:pPr>
    </w:p>
    <w:p w:rsidR="002F0AFC" w:rsidRPr="00422F6D" w:rsidRDefault="002F0AFC">
      <w:pPr>
        <w:rPr>
          <w:rFonts w:ascii="Times New Roman" w:hAnsi="Times New Roman" w:cs="Times New Roman"/>
          <w:sz w:val="28"/>
          <w:szCs w:val="28"/>
        </w:rPr>
      </w:pPr>
    </w:p>
    <w:sectPr w:rsidR="002F0AFC" w:rsidRPr="00422F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EC" w:rsidRDefault="00AF15EC" w:rsidP="008B1A70">
      <w:pPr>
        <w:spacing w:after="0" w:line="240" w:lineRule="auto"/>
      </w:pPr>
      <w:r>
        <w:separator/>
      </w:r>
    </w:p>
  </w:endnote>
  <w:endnote w:type="continuationSeparator" w:id="0">
    <w:p w:rsidR="00AF15EC" w:rsidRDefault="00AF15EC" w:rsidP="008B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917428"/>
      <w:docPartObj>
        <w:docPartGallery w:val="Page Numbers (Bottom of Page)"/>
        <w:docPartUnique/>
      </w:docPartObj>
    </w:sdtPr>
    <w:sdtEndPr/>
    <w:sdtContent>
      <w:p w:rsidR="008B1A70" w:rsidRDefault="008B1A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6D">
          <w:rPr>
            <w:noProof/>
          </w:rPr>
          <w:t>1</w:t>
        </w:r>
        <w:r>
          <w:fldChar w:fldCharType="end"/>
        </w:r>
      </w:p>
    </w:sdtContent>
  </w:sdt>
  <w:p w:rsidR="008B1A70" w:rsidRDefault="008B1A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EC" w:rsidRDefault="00AF15EC" w:rsidP="008B1A70">
      <w:pPr>
        <w:spacing w:after="0" w:line="240" w:lineRule="auto"/>
      </w:pPr>
      <w:r>
        <w:separator/>
      </w:r>
    </w:p>
  </w:footnote>
  <w:footnote w:type="continuationSeparator" w:id="0">
    <w:p w:rsidR="00AF15EC" w:rsidRDefault="00AF15EC" w:rsidP="008B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26F2"/>
    <w:multiLevelType w:val="hybridMultilevel"/>
    <w:tmpl w:val="DDC8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45FEC"/>
    <w:multiLevelType w:val="hybridMultilevel"/>
    <w:tmpl w:val="30E4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89"/>
    <w:rsid w:val="00061B7E"/>
    <w:rsid w:val="000B3AC1"/>
    <w:rsid w:val="000D2E78"/>
    <w:rsid w:val="000F0666"/>
    <w:rsid w:val="0016138D"/>
    <w:rsid w:val="00163F2F"/>
    <w:rsid w:val="001E626B"/>
    <w:rsid w:val="001F7B82"/>
    <w:rsid w:val="002D6193"/>
    <w:rsid w:val="002F0AFC"/>
    <w:rsid w:val="0030651E"/>
    <w:rsid w:val="00361535"/>
    <w:rsid w:val="0039621D"/>
    <w:rsid w:val="00422F6D"/>
    <w:rsid w:val="0044318F"/>
    <w:rsid w:val="004859A3"/>
    <w:rsid w:val="00523DFF"/>
    <w:rsid w:val="0056122D"/>
    <w:rsid w:val="00576503"/>
    <w:rsid w:val="0059740B"/>
    <w:rsid w:val="00605F5F"/>
    <w:rsid w:val="00716196"/>
    <w:rsid w:val="0074429D"/>
    <w:rsid w:val="007471F5"/>
    <w:rsid w:val="00752956"/>
    <w:rsid w:val="00783BD6"/>
    <w:rsid w:val="007A03A5"/>
    <w:rsid w:val="007F6105"/>
    <w:rsid w:val="00823001"/>
    <w:rsid w:val="00863B58"/>
    <w:rsid w:val="00866541"/>
    <w:rsid w:val="008B1A70"/>
    <w:rsid w:val="008C679B"/>
    <w:rsid w:val="008F23AE"/>
    <w:rsid w:val="009242CD"/>
    <w:rsid w:val="00943F49"/>
    <w:rsid w:val="00956E36"/>
    <w:rsid w:val="0097526A"/>
    <w:rsid w:val="009C6C80"/>
    <w:rsid w:val="009D2656"/>
    <w:rsid w:val="00A4528B"/>
    <w:rsid w:val="00AD7E92"/>
    <w:rsid w:val="00AF0A89"/>
    <w:rsid w:val="00AF15EC"/>
    <w:rsid w:val="00B85BB4"/>
    <w:rsid w:val="00BB5585"/>
    <w:rsid w:val="00BF21EC"/>
    <w:rsid w:val="00C51C69"/>
    <w:rsid w:val="00C541E5"/>
    <w:rsid w:val="00C72B6D"/>
    <w:rsid w:val="00C74C7A"/>
    <w:rsid w:val="00CB6226"/>
    <w:rsid w:val="00D50878"/>
    <w:rsid w:val="00D5252E"/>
    <w:rsid w:val="00D67420"/>
    <w:rsid w:val="00D721BB"/>
    <w:rsid w:val="00D760C6"/>
    <w:rsid w:val="00D863F2"/>
    <w:rsid w:val="00DA1F4F"/>
    <w:rsid w:val="00DB3033"/>
    <w:rsid w:val="00DD7602"/>
    <w:rsid w:val="00E02C97"/>
    <w:rsid w:val="00E77A58"/>
    <w:rsid w:val="00E84AA2"/>
    <w:rsid w:val="00ED4957"/>
    <w:rsid w:val="00F212E7"/>
    <w:rsid w:val="00F80541"/>
    <w:rsid w:val="00F82798"/>
    <w:rsid w:val="00FA4EC8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5348F-6686-46D9-9719-7A27364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6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B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A70"/>
  </w:style>
  <w:style w:type="paragraph" w:styleId="a8">
    <w:name w:val="footer"/>
    <w:basedOn w:val="a"/>
    <w:link w:val="a9"/>
    <w:uiPriority w:val="99"/>
    <w:unhideWhenUsed/>
    <w:rsid w:val="008B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A70"/>
  </w:style>
  <w:style w:type="paragraph" w:styleId="aa">
    <w:name w:val="List Paragraph"/>
    <w:basedOn w:val="a"/>
    <w:uiPriority w:val="34"/>
    <w:qFormat/>
    <w:rsid w:val="00D5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Репнино</dc:creator>
  <cp:keywords/>
  <dc:description/>
  <cp:lastModifiedBy>Репнино</cp:lastModifiedBy>
  <cp:revision>32</cp:revision>
  <cp:lastPrinted>2022-06-03T07:16:00Z</cp:lastPrinted>
  <dcterms:created xsi:type="dcterms:W3CDTF">2022-03-29T06:56:00Z</dcterms:created>
  <dcterms:modified xsi:type="dcterms:W3CDTF">2022-07-28T11:21:00Z</dcterms:modified>
</cp:coreProperties>
</file>