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A" w:rsidRDefault="006325AA">
      <w:pPr>
        <w:pStyle w:val="ConsPlusNormal1"/>
        <w:ind w:firstLine="540"/>
        <w:jc w:val="both"/>
        <w:outlineLvl w:val="0"/>
      </w:pPr>
    </w:p>
    <w:p w:rsidR="006325AA" w:rsidRDefault="006325AA">
      <w:pPr>
        <w:pStyle w:val="ConsPlusTitle1"/>
        <w:jc w:val="center"/>
        <w:outlineLvl w:val="0"/>
      </w:pPr>
      <w:r>
        <w:t>ПРАВИТЕЛЬСТВО ОРЛОВСКОЙ ОБЛАСТИ</w:t>
      </w:r>
    </w:p>
    <w:p w:rsidR="006325AA" w:rsidRDefault="006325AA">
      <w:pPr>
        <w:pStyle w:val="ConsPlusTitle1"/>
        <w:jc w:val="center"/>
      </w:pPr>
    </w:p>
    <w:p w:rsidR="006325AA" w:rsidRDefault="006325AA">
      <w:pPr>
        <w:pStyle w:val="ConsPlusTitle1"/>
        <w:jc w:val="center"/>
      </w:pPr>
      <w:r>
        <w:t>ПОСТАНОВЛЕНИЕ</w:t>
      </w:r>
    </w:p>
    <w:p w:rsidR="006325AA" w:rsidRDefault="006325AA">
      <w:pPr>
        <w:pStyle w:val="ConsPlusTitle1"/>
        <w:jc w:val="center"/>
      </w:pPr>
      <w:r>
        <w:t>от 26 марта 2020 г. N 176</w:t>
      </w:r>
    </w:p>
    <w:p w:rsidR="006325AA" w:rsidRDefault="006325AA">
      <w:pPr>
        <w:pStyle w:val="ConsPlusTitle1"/>
        <w:jc w:val="center"/>
      </w:pPr>
    </w:p>
    <w:p w:rsidR="006325AA" w:rsidRDefault="006325AA">
      <w:pPr>
        <w:pStyle w:val="ConsPlusTitle1"/>
        <w:jc w:val="center"/>
      </w:pPr>
      <w:r>
        <w:t>О РЕАЛИЗАЦИИ ОТДЕЛЬНЫХ ПОЛОЖЕНИЙ ЗАКОНА</w:t>
      </w:r>
    </w:p>
    <w:p w:rsidR="006325AA" w:rsidRDefault="006325AA">
      <w:pPr>
        <w:pStyle w:val="ConsPlusTitle1"/>
        <w:jc w:val="center"/>
      </w:pPr>
      <w:r>
        <w:t>ОРЛОВСКОЙ ОБЛАСТИ ОТ 5 ФЕВРАЛЯ 2010 ГОДА N 1021-ОЗ "ОБ</w:t>
      </w:r>
    </w:p>
    <w:p w:rsidR="006325AA" w:rsidRDefault="006325AA">
      <w:pPr>
        <w:pStyle w:val="ConsPlusTitle1"/>
        <w:jc w:val="center"/>
      </w:pPr>
      <w:r>
        <w:t>ОСНОВАХ ОРГАНИЗАЦИИ И ОБЕСПЕЧЕНИЯ ОТДЫХА И ОЗДОРОВЛЕНИЯ</w:t>
      </w:r>
    </w:p>
    <w:p w:rsidR="006325AA" w:rsidRDefault="006325AA">
      <w:pPr>
        <w:pStyle w:val="ConsPlusTitle1"/>
        <w:jc w:val="center"/>
      </w:pPr>
      <w:r>
        <w:t>ДЕТЕЙ В ОРЛОВСКОЙ ОБЛАСТИ"</w:t>
      </w:r>
    </w:p>
    <w:p w:rsidR="006325AA" w:rsidRDefault="006325AA">
      <w:pPr>
        <w:pStyle w:val="ConsPlusNormal1"/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6325AA" w:rsidRPr="009023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rPr>
                <w:color w:val="392C69"/>
              </w:rPr>
              <w:t>Список изменяющих документов</w:t>
            </w:r>
          </w:p>
          <w:p w:rsidR="006325AA" w:rsidRPr="009023C3" w:rsidRDefault="006325AA">
            <w:pPr>
              <w:pStyle w:val="ConsPlusNormal1"/>
              <w:jc w:val="center"/>
            </w:pPr>
            <w:r w:rsidRPr="009023C3">
              <w:rPr>
                <w:color w:val="392C69"/>
              </w:rPr>
              <w:t>(в ред. Постановлений Правительства Орловской области</w:t>
            </w:r>
          </w:p>
          <w:p w:rsidR="006325AA" w:rsidRPr="009023C3" w:rsidRDefault="006325AA">
            <w:pPr>
              <w:pStyle w:val="ConsPlusNormal1"/>
              <w:jc w:val="center"/>
            </w:pPr>
            <w:r w:rsidRPr="009023C3">
              <w:rPr>
                <w:color w:val="392C69"/>
              </w:rPr>
              <w:t xml:space="preserve">от 01.07.2021 </w:t>
            </w:r>
            <w:hyperlink r:id="rId6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      <w:r w:rsidRPr="009023C3">
                <w:rPr>
                  <w:color w:val="0000FF"/>
                </w:rPr>
                <w:t>N 379</w:t>
              </w:r>
            </w:hyperlink>
            <w:r w:rsidRPr="009023C3">
              <w:rPr>
                <w:color w:val="392C69"/>
              </w:rPr>
              <w:t xml:space="preserve">, от 28.09.2021 </w:t>
            </w:r>
            <w:hyperlink r:id="rId7" w:tooltip="Постановление Правительства Орловской области от 28.09.2021 N 589 (ред. от 09.11.2021) &quot;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">
              <w:r w:rsidRPr="009023C3">
                <w:rPr>
                  <w:color w:val="0000FF"/>
                </w:rPr>
                <w:t>N 589</w:t>
              </w:r>
            </w:hyperlink>
            <w:r w:rsidRPr="009023C3">
              <w:rPr>
                <w:color w:val="392C69"/>
              </w:rPr>
              <w:t xml:space="preserve">, от 08.12.2022 </w:t>
            </w:r>
            <w:hyperlink r:id="rId8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      <w:r w:rsidRPr="009023C3">
                <w:rPr>
                  <w:color w:val="0000FF"/>
                </w:rPr>
                <w:t>N 770</w:t>
              </w:r>
            </w:hyperlink>
            <w:r w:rsidRPr="009023C3">
              <w:rPr>
                <w:color w:val="392C69"/>
              </w:rPr>
              <w:t>,</w:t>
            </w:r>
          </w:p>
          <w:p w:rsidR="006325AA" w:rsidRPr="009023C3" w:rsidRDefault="006325AA">
            <w:pPr>
              <w:pStyle w:val="ConsPlusNormal1"/>
              <w:jc w:val="center"/>
            </w:pPr>
            <w:r w:rsidRPr="009023C3">
              <w:rPr>
                <w:color w:val="392C69"/>
              </w:rPr>
              <w:t xml:space="preserve">от 27.02.2023 </w:t>
            </w:r>
            <w:hyperlink r:id="rId9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      <w:r w:rsidRPr="009023C3">
                <w:rPr>
                  <w:color w:val="0000FF"/>
                </w:rPr>
                <w:t>N 156</w:t>
              </w:r>
            </w:hyperlink>
            <w:r w:rsidRPr="009023C3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AA" w:rsidRPr="009023C3" w:rsidRDefault="006325AA">
            <w:pPr>
              <w:pStyle w:val="ConsPlusNormal1"/>
            </w:pPr>
          </w:p>
        </w:tc>
      </w:tr>
    </w:tbl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r>
        <w:t xml:space="preserve">В целях реализации отдельных положений </w:t>
      </w:r>
      <w:hyperlink r:id="rId10" w:tooltip="Закон Орловской области от 05.02.2010 N 1021-ОЗ (ред. от 05.04.2023, с изм. от 06.12.2023) &quot;Об основах организации и обеспечения отдыха и оздоровления детей в Орловской области&quot; (принят ООСНД 28.01.2010) {КонсультантПлюс}">
        <w:r>
          <w:rPr>
            <w:color w:val="0000FF"/>
          </w:rPr>
          <w:t>Закона</w:t>
        </w:r>
      </w:hyperlink>
      <w:r>
        <w:t xml:space="preserve"> Орловской области от 5 февраля 2010 года N 1021-ОЗ "Об основах организации и обеспечения отдыха и оздоровления детей в Орловской области" Правительство Орловской области постановляет: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r>
        <w:t xml:space="preserve">1. Определить, что отдельными категориями детей, которым за счет средств областного бюджета предоставляются дополнительные меры социальной поддержки в сфере организации отдыха и оздоровления детей, в соответствии с </w:t>
      </w:r>
      <w:hyperlink r:id="rId11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частью 3 статьи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являются: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12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1) обучающиеся и воспитанники государственных образовательных организаций Орловской области для детей-сирот и детей, оставшихся без попечения родителей, лиц из числа детей-сирот и детей, оставшихся без попечения родителей, государственных образовательных организаций Орловской области для обучающихся, воспитанников с ограниченными возможностями здоровья, частных образовательных организаций для детей-сирот и детей, оставшихся без попечения родителей;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выбранном виде деятельности на уровне муниципального образования, региона, Российской Федерации, подтвержденных соответствующими грамотами, дипломами победителя, призера) и (или) проходящие спортивную подготовку в государственных учреждениях Орловской области спортивной направленности;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3) дети, находящиеся в трудной жизненной ситуации, отнесенные к этой категории в соответствии с Федеральным </w:t>
      </w:r>
      <w:hyperlink r:id="rId1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4) дети - члены областных молодежных и детских общественных объединений;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5) дети из многодетных семей, обучающиеся в государственных общеобразовательных организациях Орловской области;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"Военный комиссариат Орловской области", сотрудников и военнослужащих Управления Федеральной службы войск национальной гвардии Российской Федерации по Орловской области, командированных для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областей.</w:t>
      </w:r>
    </w:p>
    <w:p w:rsidR="006325AA" w:rsidRDefault="006325AA">
      <w:pPr>
        <w:pStyle w:val="ConsPlusNormal1"/>
        <w:jc w:val="both"/>
      </w:pPr>
      <w:r>
        <w:t xml:space="preserve">(пп. 6 введен </w:t>
      </w:r>
      <w:hyperlink r:id="rId14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08.12.2022 N 770; в ред. </w:t>
      </w:r>
      <w:hyperlink r:id="rId15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 Утвердить:</w:t>
      </w:r>
    </w:p>
    <w:p w:rsidR="006325AA" w:rsidRDefault="006325AA">
      <w:pPr>
        <w:pStyle w:val="ConsPlusNormal1"/>
        <w:spacing w:before="200"/>
        <w:ind w:firstLine="540"/>
        <w:jc w:val="both"/>
      </w:pPr>
      <w:hyperlink w:anchor="P51" w:tooltip="ПОРЯДОК И УСЛОВИЯ">
        <w:r>
          <w:rPr>
            <w:color w:val="0000FF"/>
          </w:rPr>
          <w:t>Порядок и условия</w:t>
        </w:r>
      </w:hyperlink>
      <w:r>
        <w:t xml:space="preserve"> предоставления дополнительных мер социальной поддержки отдельным категориям детей в сфере организации отдыха и оздоровления детей в соответствии с </w:t>
      </w:r>
      <w:hyperlink r:id="rId1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частью 3 статьи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согласно приложению 1;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17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hyperlink w:anchor="P182" w:tooltip="ПОЛОЖЕНИЕ">
        <w:r>
          <w:rPr>
            <w:color w:val="0000FF"/>
          </w:rPr>
          <w:t>Положение</w:t>
        </w:r>
      </w:hyperlink>
      <w:r>
        <w:t xml:space="preserve"> о формировании и ведении реестра организаций отдыха детей и их оздоровления на территории Орловской области, проверке сведений, представленных организациями отдыха детей и их оздоровления для включения таких организаций в реестр организаций отдыха детей и их оздоровления в соответствии с общими принципами формирования и ведения реестра организаций отдыха детей и их оздоровления, размещении в государственной специализированной информационной системе "Портал Орловской области - публичный информационный центр" реестра организаций отдыха детей и их оздоровления согласно приложению 2;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Утратил силу. - </w:t>
      </w:r>
      <w:hyperlink r:id="rId18" w:tooltip="Постановление Правительства Орловской области от 28.09.2021 N 589 (ред. от 09.11.2021) &quot;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28.09.2021 N 589.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3. Признать утратившими силу:</w:t>
      </w:r>
    </w:p>
    <w:p w:rsidR="006325AA" w:rsidRDefault="006325AA">
      <w:pPr>
        <w:pStyle w:val="ConsPlusNormal1"/>
        <w:spacing w:before="200"/>
        <w:ind w:firstLine="540"/>
        <w:jc w:val="both"/>
      </w:pPr>
      <w:hyperlink r:id="rId19" w:tooltip="Постановление Правительства Орловской области от 18.02.2016 N 50 (ред. от 22.01.2018) &quot;Об утверждении Порядка и условий предоставления мер социальной поддержки отдельным категориям детей в Орловской области в сфере организации отдыха и оздоровления&quot; ----------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18 февраля 2016 года N 50 "Об утверждении Порядка и условий предоставления мер социальной поддержки отдельным категориям детей в Орловской области в сфере организации отдыха и оздоровления";</w:t>
      </w:r>
    </w:p>
    <w:p w:rsidR="006325AA" w:rsidRDefault="006325AA">
      <w:pPr>
        <w:pStyle w:val="ConsPlusNormal1"/>
        <w:spacing w:before="200"/>
        <w:ind w:firstLine="540"/>
        <w:jc w:val="both"/>
      </w:pPr>
      <w:hyperlink r:id="rId20" w:tooltip="Постановление Правительства Орловской области от 16.01.2018 N 10 &quot;Об утверждении Положения о формировании и ведении реестра организаций отдыха детей и их оздоровления в Орловской област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16 января 2018 года N 10 "Об утверждении Положения о формировании и ведении реестра организаций отдыха детей и их оздоровления в Орловской области";</w:t>
      </w:r>
    </w:p>
    <w:p w:rsidR="006325AA" w:rsidRDefault="006325AA">
      <w:pPr>
        <w:pStyle w:val="ConsPlusNormal1"/>
        <w:spacing w:before="200"/>
        <w:ind w:firstLine="540"/>
        <w:jc w:val="both"/>
      </w:pPr>
      <w:hyperlink r:id="rId21" w:tooltip="Постановление Правительства Орловской области от 22.01.2018 N 27 &quot;О внесении изменений в постановление Правительства Орловской области от 18 февраля 2016 года N 50 &quot;Об утверждении Порядка и условий предоставления мер социальной поддержки отдельным категориям д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22 января 2018 года N 27 "О внесении изменений в постановление Правительства Орловской области от 18 февраля 2016 года N 50 "Об утверждении Порядка и условий предоставления мер социальной поддержки отдельным категориям детей в Орловской области в сфере организации отдыха и оздоровления".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4. Контроль за исполнением постановления возложить на заместителя Губернатора Орловской области в Правительстве Орловской области по социальной политике.</w:t>
      </w:r>
    </w:p>
    <w:p w:rsidR="006325AA" w:rsidRDefault="006325AA">
      <w:pPr>
        <w:pStyle w:val="ConsPlusNormal1"/>
        <w:jc w:val="both"/>
      </w:pPr>
      <w:r>
        <w:t xml:space="preserve">(п. 4 в ред. </w:t>
      </w:r>
      <w:hyperlink r:id="rId22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</w:pPr>
      <w:r>
        <w:t>Председатель Правительства</w:t>
      </w:r>
    </w:p>
    <w:p w:rsidR="006325AA" w:rsidRDefault="006325AA">
      <w:pPr>
        <w:pStyle w:val="ConsPlusNormal1"/>
        <w:jc w:val="right"/>
      </w:pPr>
      <w:r>
        <w:t>Орловской области</w:t>
      </w:r>
    </w:p>
    <w:p w:rsidR="006325AA" w:rsidRDefault="006325AA">
      <w:pPr>
        <w:pStyle w:val="ConsPlusNormal1"/>
        <w:jc w:val="right"/>
      </w:pPr>
      <w:r>
        <w:t>А.Е.КЛЫЧКОВ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  <w:outlineLvl w:val="0"/>
      </w:pPr>
      <w:r>
        <w:t>Приложение 1</w:t>
      </w:r>
    </w:p>
    <w:p w:rsidR="006325AA" w:rsidRDefault="006325AA">
      <w:pPr>
        <w:pStyle w:val="ConsPlusNormal1"/>
        <w:jc w:val="right"/>
      </w:pPr>
      <w:r>
        <w:t>к постановлению</w:t>
      </w:r>
    </w:p>
    <w:p w:rsidR="006325AA" w:rsidRDefault="006325AA">
      <w:pPr>
        <w:pStyle w:val="ConsPlusNormal1"/>
        <w:jc w:val="right"/>
      </w:pPr>
      <w:r>
        <w:t>Правительства Орловской области</w:t>
      </w:r>
    </w:p>
    <w:p w:rsidR="006325AA" w:rsidRDefault="006325AA">
      <w:pPr>
        <w:pStyle w:val="ConsPlusNormal1"/>
        <w:jc w:val="right"/>
      </w:pPr>
      <w:r>
        <w:t>от 26 марта 2020 г. N 176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Title1"/>
        <w:jc w:val="center"/>
      </w:pPr>
      <w:bookmarkStart w:id="0" w:name="P51"/>
      <w:bookmarkEnd w:id="0"/>
      <w:r>
        <w:t>ПОРЯДОК И УСЛОВИЯ</w:t>
      </w:r>
    </w:p>
    <w:p w:rsidR="006325AA" w:rsidRDefault="006325AA">
      <w:pPr>
        <w:pStyle w:val="ConsPlusTitle1"/>
        <w:jc w:val="center"/>
      </w:pPr>
      <w:r>
        <w:t>ПРЕДОСТАВЛЕНИЯ ДОПОЛНИТЕЛЬНЫХ МЕР СОЦИАЛЬНОЙ ПОДДЕРЖКИ</w:t>
      </w:r>
    </w:p>
    <w:p w:rsidR="006325AA" w:rsidRDefault="006325AA">
      <w:pPr>
        <w:pStyle w:val="ConsPlusTitle1"/>
        <w:jc w:val="center"/>
      </w:pPr>
      <w:r>
        <w:t>ОТДЕЛЬНЫМ КАТЕГОРИЯМ ДЕТЕЙ В СФЕРЕ ОРГАНИЗАЦИИ ОТДЫХА</w:t>
      </w:r>
    </w:p>
    <w:p w:rsidR="006325AA" w:rsidRDefault="006325AA">
      <w:pPr>
        <w:pStyle w:val="ConsPlusTitle1"/>
        <w:jc w:val="center"/>
      </w:pPr>
      <w:r>
        <w:t>И ОЗДОРОВЛЕНИЯ ДЕТЕЙ В СООТВЕТСТВИИ С ЧАСТЬЮ 3 СТАТЬИ 48</w:t>
      </w:r>
    </w:p>
    <w:p w:rsidR="006325AA" w:rsidRDefault="006325AA">
      <w:pPr>
        <w:pStyle w:val="ConsPlusTitle1"/>
        <w:jc w:val="center"/>
      </w:pPr>
      <w:r>
        <w:t>ФЕДЕРАЛЬНОГО ЗАКОНА ОТ 21 ДЕКАБРЯ 2021 ГОДА N 414-ФЗ</w:t>
      </w:r>
    </w:p>
    <w:p w:rsidR="006325AA" w:rsidRDefault="006325AA">
      <w:pPr>
        <w:pStyle w:val="ConsPlusTitle1"/>
        <w:jc w:val="center"/>
      </w:pPr>
      <w:r>
        <w:t>"ОБ ОБЩИХ ПРИНЦИПАХ ОРГАНИЗАЦИИ ПУБЛИЧНОЙ ВЛАСТИ</w:t>
      </w:r>
    </w:p>
    <w:p w:rsidR="006325AA" w:rsidRDefault="006325AA">
      <w:pPr>
        <w:pStyle w:val="ConsPlusTitle1"/>
        <w:jc w:val="center"/>
      </w:pPr>
      <w:r>
        <w:t>В СУБЪЕКТАХ РОССИЙСКОЙ ФЕДЕРАЦИИ"</w:t>
      </w:r>
    </w:p>
    <w:p w:rsidR="006325AA" w:rsidRDefault="006325AA">
      <w:pPr>
        <w:pStyle w:val="ConsPlusNormal1"/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6325AA" w:rsidRPr="009023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rPr>
                <w:color w:val="392C69"/>
              </w:rPr>
              <w:t>Список изменяющих документов</w:t>
            </w:r>
          </w:p>
          <w:p w:rsidR="006325AA" w:rsidRPr="009023C3" w:rsidRDefault="006325AA">
            <w:pPr>
              <w:pStyle w:val="ConsPlusNormal1"/>
              <w:jc w:val="center"/>
            </w:pPr>
            <w:r w:rsidRPr="009023C3">
              <w:rPr>
                <w:color w:val="392C69"/>
              </w:rPr>
              <w:t>(в ред. Постановлений Правительства Орловской области</w:t>
            </w:r>
          </w:p>
          <w:p w:rsidR="006325AA" w:rsidRPr="009023C3" w:rsidRDefault="006325AA">
            <w:pPr>
              <w:pStyle w:val="ConsPlusNormal1"/>
              <w:jc w:val="center"/>
            </w:pPr>
            <w:r w:rsidRPr="009023C3">
              <w:rPr>
                <w:color w:val="392C69"/>
              </w:rPr>
              <w:t xml:space="preserve">от 01.07.2021 </w:t>
            </w:r>
            <w:hyperlink r:id="rId23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      <w:r w:rsidRPr="009023C3">
                <w:rPr>
                  <w:color w:val="0000FF"/>
                </w:rPr>
                <w:t>N 379</w:t>
              </w:r>
            </w:hyperlink>
            <w:r w:rsidRPr="009023C3">
              <w:rPr>
                <w:color w:val="392C69"/>
              </w:rPr>
              <w:t xml:space="preserve">, от 08.12.2022 </w:t>
            </w:r>
            <w:hyperlink r:id="rId24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      <w:r w:rsidRPr="009023C3">
                <w:rPr>
                  <w:color w:val="0000FF"/>
                </w:rPr>
                <w:t>N 770</w:t>
              </w:r>
            </w:hyperlink>
            <w:r w:rsidRPr="009023C3">
              <w:rPr>
                <w:color w:val="392C69"/>
              </w:rPr>
              <w:t xml:space="preserve">, от 27.02.2023 </w:t>
            </w:r>
            <w:hyperlink r:id="rId25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      <w:r w:rsidRPr="009023C3">
                <w:rPr>
                  <w:color w:val="0000FF"/>
                </w:rPr>
                <w:t>N 156</w:t>
              </w:r>
            </w:hyperlink>
            <w:r w:rsidRPr="009023C3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AA" w:rsidRPr="009023C3" w:rsidRDefault="006325AA">
            <w:pPr>
              <w:pStyle w:val="ConsPlusNormal1"/>
            </w:pPr>
          </w:p>
        </w:tc>
      </w:tr>
    </w:tbl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Title1"/>
        <w:jc w:val="center"/>
        <w:outlineLvl w:val="1"/>
      </w:pPr>
      <w:r>
        <w:t>I. Общие положения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r>
        <w:t xml:space="preserve">1.1. Настоящие Порядок и условия регламентируют предоставление дополнительных мер социальной поддержки отдельным категориям детей в сфере организации отдыха и оздоровления детей в соответствии с </w:t>
      </w:r>
      <w:hyperlink r:id="rId2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частью 3 статьи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27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1.2. Дополнительные меры социальной поддержки отдельным категориям детей в сфере организации отдыха и оздоровления детей в соответствии с </w:t>
      </w:r>
      <w:hyperlink r:id="rId28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частью 3 статьи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(далее - меры социальной поддержки)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 в виде оплаты стоимости путевки в организации, оказывающие услуги по отдыху и оздоровлению детей, санаторно-курортные организации, стоимости питания в лагерях, организованных государственными образовательными организациями Орловской области, осуществляющими организацию отдыха и оздоровления обучающихся в каникулярное время, с дневным пребыванием (далее - дневные лагеря).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29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" w:name="P68"/>
      <w:bookmarkEnd w:id="1"/>
      <w:r>
        <w:t xml:space="preserve">1.3. Меры социальной поддержки предоставляются детям от 7 до 17 лет включительно, которые относятся к следующим отдельным категориям детей, которым за счет средств областного бюджета предоставляются дополнительные меры социальной поддержки в сфере организации отдыха и оздоровления детей, в соответствии с </w:t>
      </w:r>
      <w:hyperlink r:id="rId30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частью 3 статьи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(далее - отдельные категории детей):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31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2" w:name="P70"/>
      <w:bookmarkEnd w:id="2"/>
      <w:r>
        <w:t>1) обучающиеся и воспитанники государственных образовательных организаций Орловской области для детей-сирот и детей, оставшихся без попечения родителей, лиц из числа детей-сирот и детей, оставшихся без попечения родителей, государственных образовательных организаций Орловской области для обучающихся, воспитанников с ограниченными возможностями здоровья, частных образовательных организаций для детей-сирот и детей, оставшихся без попечения родителей;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3" w:name="P71"/>
      <w:bookmarkEnd w:id="3"/>
      <w:r>
        <w:t>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выбранном виде деятельности на уровне муниципального образования, региона, Российской Федерации, подтвержденных соответствующими грамотами, дипломами победителя, призера) и (или) проходящие спортивную подготовку в государственных учреждениях Орловской области спортивной направленности;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4" w:name="P72"/>
      <w:bookmarkEnd w:id="4"/>
      <w:r>
        <w:t xml:space="preserve">3) дети, находящиеся в трудной жизненной ситуации, отнесенные к этой категории в соответствии с Федеральным </w:t>
      </w:r>
      <w:hyperlink r:id="rId32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5" w:name="P73"/>
      <w:bookmarkEnd w:id="5"/>
      <w:r>
        <w:t>4) дети - члены областных молодежных и детских общественных объединений;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6" w:name="P74"/>
      <w:bookmarkEnd w:id="6"/>
      <w:r>
        <w:t>5) дети из многодетных семей, обучающиеся в государственных общеобразовательных организациях Орловской области;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7" w:name="P75"/>
      <w:bookmarkEnd w:id="7"/>
      <w:r>
        <w:t>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"Военный комиссариат Орловской области", сотрудников и военнослужащих Управления Федеральной службы войск национальной гвардии Российской Федерации по Орловской области, командированных для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областей.</w:t>
      </w:r>
    </w:p>
    <w:p w:rsidR="006325AA" w:rsidRDefault="006325AA">
      <w:pPr>
        <w:pStyle w:val="ConsPlusNormal1"/>
        <w:jc w:val="both"/>
      </w:pPr>
      <w:r>
        <w:t xml:space="preserve">(пп. 6 введен </w:t>
      </w:r>
      <w:hyperlink r:id="rId33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08.12.2022 N 770; в ред. </w:t>
      </w:r>
      <w:hyperlink r:id="rId34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Title1"/>
        <w:jc w:val="center"/>
        <w:outlineLvl w:val="1"/>
      </w:pPr>
      <w:r>
        <w:t>II. Порядок и условия предоставления</w:t>
      </w:r>
    </w:p>
    <w:p w:rsidR="006325AA" w:rsidRDefault="006325AA">
      <w:pPr>
        <w:pStyle w:val="ConsPlusTitle1"/>
        <w:jc w:val="center"/>
      </w:pPr>
      <w:r>
        <w:t>дополнительных мер социальной поддержки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bookmarkStart w:id="8" w:name="P81"/>
      <w:bookmarkEnd w:id="8"/>
      <w:r>
        <w:t>2.1. За счет средств областного бюджета бесплатно предоставляются услуги по отдыху и оздоровлению отдельных категорий детей: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2.1.1. В загородных лагерях отдыха и оздоровления детей, детских оздоровительных центрах, детских лагерях палаточного типа.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2.1.2. В дневных лагерях, организованных государственными образовательными организациями Орловской области, находящимися в ведении Департамента образования Орловской области (далее - Департамент), государственными образовательными организациями Орловской области, находящимися в ведении Департамента физической культуры и спорта Орловской области (далее - Департамент физической культуры и спорта).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35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2.1.3. В организациях, оказывающих услуги по отдыху и оздоровлению детей, расположенных на побережье Черного и Азовского морей на территории Российской Федерации.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2.2. Списки детей для предоставления услуг по отдыху и оздоровлению, указанных в </w:t>
      </w:r>
      <w:hyperlink w:anchor="P81" w:tooltip="2.1. За счет средств областного бюджета бесплатно предоставляются услуги по отдыху и оздоровлению отдельных категорий детей:">
        <w:r>
          <w:rPr>
            <w:color w:val="0000FF"/>
          </w:rPr>
          <w:t>пункте 2.1</w:t>
        </w:r>
      </w:hyperlink>
      <w:r>
        <w:t xml:space="preserve"> настоящих Порядка и условий, составляются Департаментом, Департаментом физической культуры и спорта, Департаментом здравоохранения Орловской области (далее - Департамент здравоохранения):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36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37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9" w:name="P88"/>
      <w:bookmarkEnd w:id="9"/>
      <w:r>
        <w:t xml:space="preserve">2.2.1. На детей, указанных в </w:t>
      </w:r>
      <w:hyperlink w:anchor="P70" w:tooltip="1) обучающиеся и воспитанники государственных образовательных организаций Орловской области для детей-сирот и детей, оставшихся без попечения родителей, лиц из числа детей-сирот и детей, оставшихся без попечения родителей, государственных образовательных орган">
        <w:r>
          <w:rPr>
            <w:color w:val="0000FF"/>
          </w:rPr>
          <w:t>подпункте 1 пункта 1.3</w:t>
        </w:r>
      </w:hyperlink>
      <w:r>
        <w:t xml:space="preserve"> настоящих Порядка и условий, - на основании заявлений руководителей государственных образовательных организаций Орловской области для детей-сирот и детей, оставшихся без попечения родителей, лиц из числа детей-сирот и детей, оставшихся без попечения родителей, государственных образовательных организаций Орловской области для обучающихся, воспитанников с ограниченными возможностями здоровья, частных образовательных организаций для детей-сирот и детей, оставшихся без попечения родителей, подаваемых в Департамент.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0" w:name="P89"/>
      <w:bookmarkEnd w:id="10"/>
      <w:r>
        <w:t xml:space="preserve">2.2.2. На детей, указанных в </w:t>
      </w:r>
      <w:hyperlink w:anchor="P71" w:tooltip="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">
        <w:r>
          <w:rPr>
            <w:color w:val="0000FF"/>
          </w:rPr>
          <w:t>подпункте 2 пункта 1.3</w:t>
        </w:r>
      </w:hyperlink>
      <w:r>
        <w:t xml:space="preserve"> настоящих Порядка и условий, - на основании заявлений руководителей государственных образовательных организаций Орловской области дополнительного образования, подаваемых в Департамент, руководителей государственных образовательных организаций Орловской области, находящихся в ведении Департамента физической культуры и спорта, подаваемых в Департамент физической культуры и спорта, Департамент здравоохранения.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38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39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1" w:name="P91"/>
      <w:bookmarkEnd w:id="11"/>
      <w:r>
        <w:t xml:space="preserve">2.2.3. На детей, указанных в </w:t>
      </w:r>
      <w:hyperlink w:anchor="P72" w:tooltip="3) дети, находящиеся в трудной жизненной ситуации, отнесенные к этой категории в соответствии с Федеральным законом от 24 июля 1998 года N 124-ФЗ &quot;Об основных гарантиях прав ребенка в Российской Федерации&quot;;">
        <w:r>
          <w:rPr>
            <w:color w:val="0000FF"/>
          </w:rPr>
          <w:t>подпунктах 3</w:t>
        </w:r>
      </w:hyperlink>
      <w:r>
        <w:t xml:space="preserve">, </w:t>
      </w:r>
      <w:hyperlink w:anchor="P74" w:tooltip="5) дети из многодетных семей, обучающиеся в государственных общеобразовательных организациях Орловской области;">
        <w:r>
          <w:rPr>
            <w:color w:val="0000FF"/>
          </w:rPr>
          <w:t>5</w:t>
        </w:r>
      </w:hyperlink>
      <w:r>
        <w:t xml:space="preserve"> и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условий, - на основании заявлений одного из родителей (законных представителей), подаваемых в Департамент, Департамент физической культуры и спорта, Департамент здравоохранения.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08.12.2022 </w:t>
      </w:r>
      <w:hyperlink r:id="rId40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770</w:t>
        </w:r>
      </w:hyperlink>
      <w:r>
        <w:t xml:space="preserve">, от 27.02.2023 </w:t>
      </w:r>
      <w:hyperlink r:id="rId41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2" w:name="P93"/>
      <w:bookmarkEnd w:id="12"/>
      <w:r>
        <w:t xml:space="preserve">2.2.4. На детей, указанных в </w:t>
      </w:r>
      <w:hyperlink w:anchor="P73" w:tooltip="4) дети - члены областных молодежных и детских общественных объединений;">
        <w:r>
          <w:rPr>
            <w:color w:val="0000FF"/>
          </w:rPr>
          <w:t>подпункте 4 пункта 1.3</w:t>
        </w:r>
      </w:hyperlink>
      <w:r>
        <w:t xml:space="preserve"> настоящих Порядка и условий, - на основании заявлений руководителей областных детских, молодежных общественных организаций, подаваемых в Департамент, Департамент физической культуры и спорта, Департамент здравоохранения.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42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43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3" w:name="P95"/>
      <w:bookmarkEnd w:id="13"/>
      <w:r>
        <w:t>2.3. В заявлении указываются смены и учреждения, оказывающие услуги по отдыху и оздоровлению детей. К заявлению прилагаются: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1) список детей, нуждающихся в оздоровлении;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4" w:name="P97"/>
      <w:bookmarkEnd w:id="14"/>
      <w:r>
        <w:t>2) копии свидетельств о рождении детей (представляются по собственной инициативе) (при достижении ребенком возраста 14 лет - копия паспорта);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44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3) заявления одного из родителей (законных представителей) детей - на детей, указанных в </w:t>
      </w:r>
      <w:hyperlink w:anchor="P71" w:tooltip="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">
        <w:r>
          <w:rPr>
            <w:color w:val="0000FF"/>
          </w:rPr>
          <w:t>подпунктах 2</w:t>
        </w:r>
      </w:hyperlink>
      <w:r>
        <w:t xml:space="preserve">, </w:t>
      </w:r>
      <w:hyperlink w:anchor="P73" w:tooltip="4) дети - члены областных молодежных и детских общественных объединений;">
        <w:r>
          <w:rPr>
            <w:color w:val="0000FF"/>
          </w:rPr>
          <w:t>4 пункта 1.3</w:t>
        </w:r>
      </w:hyperlink>
      <w:r>
        <w:t xml:space="preserve"> настоящих Порядка и условий; копии паспортов или иных документов, удостоверяющих личность родителей (законных представителей), подавших заявления в соответствии с настоящими Порядком и условиями, - на детей, указанных в </w:t>
      </w:r>
      <w:hyperlink w:anchor="P71" w:tooltip="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">
        <w:r>
          <w:rPr>
            <w:color w:val="0000FF"/>
          </w:rPr>
          <w:t>подпунктах 2</w:t>
        </w:r>
      </w:hyperlink>
      <w:r>
        <w:t xml:space="preserve"> -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jc w:val="both"/>
      </w:pPr>
      <w:r>
        <w:t xml:space="preserve">(пп. 3 в ред. </w:t>
      </w:r>
      <w:hyperlink r:id="rId45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4) копии документов, подтверждающих трудную жизненную ситуацию, - на детей, указанных в </w:t>
      </w:r>
      <w:hyperlink w:anchor="P72" w:tooltip="3) дети, находящиеся в трудной жизненной ситуации, отнесенные к этой категории в соответствии с Федеральным законом от 24 июля 1998 года N 124-ФЗ &quot;Об основных гарантиях прав ребенка в Российской Федерации&quot;;">
        <w:r>
          <w:rPr>
            <w:color w:val="0000FF"/>
          </w:rPr>
          <w:t>подпункте 3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5) копии грамот, дипломов победителя, призера конкурсов, фестивалей, соревнований, состязаний - на детей, указанных в </w:t>
      </w:r>
      <w:hyperlink w:anchor="P71" w:tooltip="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">
        <w:r>
          <w:rPr>
            <w:color w:val="0000FF"/>
          </w:rPr>
          <w:t>подпунктах 2</w:t>
        </w:r>
      </w:hyperlink>
      <w:r>
        <w:t xml:space="preserve"> и </w:t>
      </w:r>
      <w:hyperlink w:anchor="P73" w:tooltip="4) дети - члены областных молодежных и детских общественных объединений;">
        <w:r>
          <w:rPr>
            <w:color w:val="0000FF"/>
          </w:rPr>
          <w:t>4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6) справки из общеобразовательных организаций по месту учебы детей, копии удостоверений многодетной семьи - на детей, указанных в </w:t>
      </w:r>
      <w:hyperlink w:anchor="P74" w:tooltip="5) дети из многодетных семей, обучающиеся в государственных общеобразовательных организациях Орловской области;">
        <w:r>
          <w:rPr>
            <w:color w:val="0000FF"/>
          </w:rPr>
          <w:t>подпункте 5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5" w:name="P104"/>
      <w:bookmarkEnd w:id="15"/>
      <w:r>
        <w:t xml:space="preserve">7) копии страховых свидетельств обязательного пенсионного страхования ребенка и родителя (законного представителя), подавшего заявление на детей, указанных в </w:t>
      </w:r>
      <w:hyperlink w:anchor="P71" w:tooltip="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">
        <w:r>
          <w:rPr>
            <w:color w:val="0000FF"/>
          </w:rPr>
          <w:t>подпунктах 2</w:t>
        </w:r>
      </w:hyperlink>
      <w:r>
        <w:t xml:space="preserve"> -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 (представляются по собственной инициативе);</w:t>
      </w:r>
    </w:p>
    <w:p w:rsidR="006325AA" w:rsidRDefault="006325AA">
      <w:pPr>
        <w:pStyle w:val="ConsPlusNormal1"/>
        <w:jc w:val="both"/>
      </w:pPr>
      <w:r>
        <w:t xml:space="preserve">(пп. 7 в ред. </w:t>
      </w:r>
      <w:hyperlink r:id="rId46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8) справка из федерального казенного учреждения "Военный комиссариат Орловской области", справка, подтверждающая участие сотрудников и военнослужащих Управления Федеральной службы войск национальной гвардии Российской Федерации по Орловской области в специальной военной операции на территории Украины, Донецкой Народной Республики, Луганской Народной Республики, Херсонской и Запорожской областей, - на детей, указанных в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подпункте 6 пункта 1.3</w:t>
        </w:r>
      </w:hyperlink>
      <w:r>
        <w:t xml:space="preserve"> настоящих Порядка и условий.</w:t>
      </w:r>
    </w:p>
    <w:p w:rsidR="006325AA" w:rsidRDefault="006325AA">
      <w:pPr>
        <w:pStyle w:val="ConsPlusNormal1"/>
        <w:jc w:val="both"/>
      </w:pPr>
      <w:r>
        <w:t xml:space="preserve">(пп. 8 введен </w:t>
      </w:r>
      <w:hyperlink r:id="rId47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08.12.2022 N 770; в ред. </w:t>
      </w:r>
      <w:hyperlink r:id="rId48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В случае непредставления документов, указанных в </w:t>
      </w:r>
      <w:hyperlink w:anchor="P97" w:tooltip="2) копии свидетельств о рождении детей (представляются по собственной инициативе) (при достижении ребенком возраста 14 лет - копия паспорта);">
        <w:r>
          <w:rPr>
            <w:color w:val="0000FF"/>
          </w:rPr>
          <w:t>подпунктах 2</w:t>
        </w:r>
      </w:hyperlink>
      <w:r>
        <w:t xml:space="preserve">, </w:t>
      </w:r>
      <w:hyperlink w:anchor="P104" w:tooltip="7) копии страховых свидетельств обязательного пенсионного страхования ребенка и родителя (законного представителя), подавшего заявление на детей, указанных в подпунктах 2 - 6 пункта 1.3 настоящих Порядка и условий (представляются по собственной инициативе);">
        <w:r>
          <w:rPr>
            <w:color w:val="0000FF"/>
          </w:rPr>
          <w:t>7</w:t>
        </w:r>
      </w:hyperlink>
      <w:r>
        <w:t xml:space="preserve"> настоящего пункта, Департамент, Департамент физической культуры и спорта, Департамент здравоохранения в течение 2 рабочих дней со дня поступления заявления и прилагаемых документов запрашивают соответствующие сведения посредством межведомственного взаимодействия.</w:t>
      </w:r>
    </w:p>
    <w:p w:rsidR="006325AA" w:rsidRDefault="006325AA">
      <w:pPr>
        <w:pStyle w:val="ConsPlusNormal1"/>
        <w:jc w:val="both"/>
      </w:pPr>
      <w:r>
        <w:t xml:space="preserve">(абзац введен </w:t>
      </w:r>
      <w:hyperlink r:id="rId49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08.12.2022 N 770; в ред. </w:t>
      </w:r>
      <w:hyperlink r:id="rId50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2.4. Дети включаются в заявления руководителей, указанных в </w:t>
      </w:r>
      <w:hyperlink w:anchor="P89" w:tooltip="2.2.2. На детей, указанных в подпункте 2 пункта 1.3 настоящих Порядка и условий, - на основании заявлений руководителей государственных образовательных организаций Орловской области дополнительного образования, подаваемых в Департамент, руководителей государст">
        <w:r>
          <w:rPr>
            <w:color w:val="0000FF"/>
          </w:rPr>
          <w:t>пунктах 2.2.2</w:t>
        </w:r>
      </w:hyperlink>
      <w:r>
        <w:t xml:space="preserve"> и </w:t>
      </w:r>
      <w:hyperlink w:anchor="P93" w:tooltip="2.2.4. На детей, указанных в подпункте 4 пункта 1.3 настоящих Порядка и условий, - на основании заявлений руководителей областных детских, молодежных общественных организаций, подаваемых в Департамент, Департамент физической культуры и спорта, Департамент здра">
        <w:r>
          <w:rPr>
            <w:color w:val="0000FF"/>
          </w:rPr>
          <w:t>2.2.4</w:t>
        </w:r>
      </w:hyperlink>
      <w:r>
        <w:t xml:space="preserve"> настоящих Порядка и условий (далее - заявления руководителей), на включение в списки Департамента, Департамента физической культуры и спорта, Департамента здравоохранения на основании очередности подачи заявлений родителей (законных представителей) детей.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51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52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2.5. Дети, указанные в </w:t>
      </w:r>
      <w:hyperlink w:anchor="P72" w:tooltip="3) дети, находящиеся в трудной жизненной ситуации, отнесенные к этой категории в соответствии с Федеральным законом от 24 июля 1998 года N 124-ФЗ &quot;Об основных гарантиях прав ребенка в Российской Федерации&quot;;">
        <w:r>
          <w:rPr>
            <w:color w:val="0000FF"/>
          </w:rPr>
          <w:t>подпунктах 3</w:t>
        </w:r>
      </w:hyperlink>
      <w:r>
        <w:t xml:space="preserve">, </w:t>
      </w:r>
      <w:hyperlink w:anchor="P74" w:tooltip="5) дети из многодетных семей, обучающиеся в государственных общеобразовательных организациях Орловской области;">
        <w:r>
          <w:rPr>
            <w:color w:val="0000FF"/>
          </w:rPr>
          <w:t>5</w:t>
        </w:r>
      </w:hyperlink>
      <w:r>
        <w:t xml:space="preserve"> и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условий, включаются в списки Департамента, Департамента физической культуры и спорта, Департамента здравоохранения на основании очередности подачи заявлений родителей (законных представителей) детей.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53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08.12.2022 </w:t>
      </w:r>
      <w:hyperlink r:id="rId54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770</w:t>
        </w:r>
      </w:hyperlink>
      <w:r>
        <w:t xml:space="preserve">, от 27.02.2023 </w:t>
      </w:r>
      <w:hyperlink r:id="rId55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2.6. Во внеочередном порядке, но с учетом очередности подачи заявлений родителей (законных представителей) детей, в заявления руководителей включаются: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1) дети-сироты и дети, оставшиеся без попечения родителей;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2) дети, имеющие статус ребенка-инвалида;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3) дети, не получавшие путевки в загородные лагеря отдыха и оздоровления детей, детские оздоровительные центры за счет средств областного бюджета в течение последних 2 лет;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4) победители и призеры конкурсов, фестивалей, соревнований, состязаний регионального, межрегионального и российского уровней.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6" w:name="P119"/>
      <w:bookmarkEnd w:id="16"/>
      <w:r>
        <w:t>2.7. Количество детей, включаемых в списки Департамента, Департамента физической культуры и спорта, Департамента здравоохранения, должно соответствовать квоте, рассчитанной исходя из лимитов бюджетных обязательств, предусмотренных на указанные цели, утвержденной приказом Департамента, Департамента физической культуры и спорта, Департамента здравоохранения и составляющей: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56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57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1) не менее 20%, но не более 50% от общего количества детей, получивших меры социальной поддержки в сфере организации отдыха и оздоровления детей за счет средств областного бюджета (далее - меры социальной поддержки), - для детей, указанных в </w:t>
      </w:r>
      <w:hyperlink w:anchor="P70" w:tooltip="1) обучающиеся и воспитанники государственных образовательных организаций Орловской области для детей-сирот и детей, оставшихся без попечения родителей, лиц из числа детей-сирот и детей, оставшихся без попечения родителей, государственных образовательных орган">
        <w:r>
          <w:rPr>
            <w:color w:val="0000FF"/>
          </w:rPr>
          <w:t>подпункте 1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2) не менее 15%, но не более 30% от общего количества детей, получивших меры социальной поддержки, - для детей, указанных в </w:t>
      </w:r>
      <w:hyperlink w:anchor="P71" w:tooltip="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">
        <w:r>
          <w:rPr>
            <w:color w:val="0000FF"/>
          </w:rPr>
          <w:t>подпункте 2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3) не менее 20%, но не более 40% от общего количества детей, получивших меры социальной поддержки, - для каждой категории детей, указанных в </w:t>
      </w:r>
      <w:hyperlink w:anchor="P72" w:tooltip="3) дети, находящиеся в трудной жизненной ситуации, отнесенные к этой категории в соответствии с Федеральным законом от 24 июля 1998 года N 124-ФЗ &quot;Об основных гарантиях прав ребенка в Российской Федерации&quot;;">
        <w:r>
          <w:rPr>
            <w:color w:val="0000FF"/>
          </w:rPr>
          <w:t>подпунктах 3</w:t>
        </w:r>
      </w:hyperlink>
      <w:r>
        <w:t xml:space="preserve">,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58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4) не менее 10%, но не более 30% от общего количества детей, получивших меры социальной поддержки, - для детей, указанных в </w:t>
      </w:r>
      <w:hyperlink w:anchor="P73" w:tooltip="4) дети - члены областных молодежных и детских общественных объединений;">
        <w:r>
          <w:rPr>
            <w:color w:val="0000FF"/>
          </w:rPr>
          <w:t>подпункте 4 пункта 1.3</w:t>
        </w:r>
      </w:hyperlink>
      <w:r>
        <w:t xml:space="preserve"> настоящих Порядка и условий;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5) не более 100 человек, - для детей, указанных в </w:t>
      </w:r>
      <w:hyperlink w:anchor="P74" w:tooltip="5) дети из многодетных семей, обучающиеся в государственных общеобразовательных организациях Орловской области;">
        <w:r>
          <w:rPr>
            <w:color w:val="0000FF"/>
          </w:rPr>
          <w:t>подпункте 5 пункта 1.3</w:t>
        </w:r>
      </w:hyperlink>
      <w:r>
        <w:t xml:space="preserve"> настоящих Порядка и условий.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Квота доводится ежегодно до 20 марта Департаментом до заявителей: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указанных в </w:t>
      </w:r>
      <w:hyperlink w:anchor="P88" w:tooltip="2.2.1. На детей, указанных в подпункте 1 пункта 1.3 настоящих Порядка и условий, - на основании заявлений руководителей государственных образовательных организаций Орловской области для детей-сирот и детей, оставшихся без попечения родителей, лиц из числа дете">
        <w:r>
          <w:rPr>
            <w:color w:val="0000FF"/>
          </w:rPr>
          <w:t>пунктах 2.2.1</w:t>
        </w:r>
      </w:hyperlink>
      <w:r>
        <w:t xml:space="preserve">, </w:t>
      </w:r>
      <w:hyperlink w:anchor="P89" w:tooltip="2.2.2. На детей, указанных в подпункте 2 пункта 1.3 настоящих Порядка и условий, - на основании заявлений руководителей государственных образовательных организаций Орловской области дополнительного образования, подаваемых в Департамент, руководителей государст">
        <w:r>
          <w:rPr>
            <w:color w:val="0000FF"/>
          </w:rPr>
          <w:t>2.2.2</w:t>
        </w:r>
      </w:hyperlink>
      <w:r>
        <w:t xml:space="preserve"> и </w:t>
      </w:r>
      <w:hyperlink w:anchor="P93" w:tooltip="2.2.4. На детей, указанных в подпункте 4 пункта 1.3 настоящих Порядка и условий, - на основании заявлений руководителей областных детских, молодежных общественных организаций, подаваемых в Департамент, Департамент физической культуры и спорта, Департамент здра">
        <w:r>
          <w:rPr>
            <w:color w:val="0000FF"/>
          </w:rPr>
          <w:t>2.2.4</w:t>
        </w:r>
      </w:hyperlink>
      <w:r>
        <w:t xml:space="preserve"> настоящих Порядка и условий, - письмом Департамента;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указанных в </w:t>
      </w:r>
      <w:hyperlink w:anchor="P91" w:tooltip="2.2.3. На детей, указанных в подпунктах 3, 5 и 6 пункта 1.3 настоящих Порядка и условий, - на основании заявлений одного из родителей (законных представителей), подаваемых в Департамент, Департамент физической культуры и спорта, Департамент здравоохранения.">
        <w:r>
          <w:rPr>
            <w:color w:val="0000FF"/>
          </w:rPr>
          <w:t>пункте 2.2.3</w:t>
        </w:r>
      </w:hyperlink>
      <w:r>
        <w:t xml:space="preserve"> настоящих Порядка и условий, - путем размещения в государственной специализированной информационной системе "Портал Орловской области - публичный информационный центр".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7" w:name="P130"/>
      <w:bookmarkEnd w:id="17"/>
      <w:r>
        <w:t xml:space="preserve">2.8. Заявления на путевки в организации, оказывающие услуги по отдыху и оздоровлению детей, для детей, указанных в </w:t>
      </w:r>
      <w:hyperlink w:anchor="P72" w:tooltip="3) дети, находящиеся в трудной жизненной ситуации, отнесенные к этой категории в соответствии с Федеральным законом от 24 июля 1998 года N 124-ФЗ &quot;Об основных гарантиях прав ребенка в Российской Федерации&quot;;">
        <w:r>
          <w:rPr>
            <w:color w:val="0000FF"/>
          </w:rPr>
          <w:t>подпунктах 3</w:t>
        </w:r>
      </w:hyperlink>
      <w:r>
        <w:t xml:space="preserve">, </w:t>
      </w:r>
      <w:hyperlink w:anchor="P74" w:tooltip="5) дети из многодетных семей, обучающиеся в государственных общеобразовательных организациях Орловской области;">
        <w:r>
          <w:rPr>
            <w:color w:val="0000FF"/>
          </w:rPr>
          <w:t>5</w:t>
        </w:r>
      </w:hyperlink>
      <w:r>
        <w:t xml:space="preserve"> и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условий, подаются в Департамент, Департамент физической культуры и спорта, Департамент здравоохранения заявителями, указанными в </w:t>
      </w:r>
      <w:hyperlink w:anchor="P91" w:tooltip="2.2.3. На детей, указанных в подпунктах 3, 5 и 6 пункта 1.3 настоящих Порядка и условий, - на основании заявлений одного из родителей (законных представителей), подаваемых в Департамент, Департамент физической культуры и спорта, Департамент здравоохранения.">
        <w:r>
          <w:rPr>
            <w:color w:val="0000FF"/>
          </w:rPr>
          <w:t>пункте 2.2.3</w:t>
        </w:r>
      </w:hyperlink>
      <w:r>
        <w:t xml:space="preserve"> настоящих Порядка и условий: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59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1) в летний период - ежегодно с 21 марта по 15 мая, при недостатке заявлений в случае отказа родителей (законных представителей) детей от путевки - не позднее 30 календарных дней до начала каждой смены;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60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2) в весенний, осенний и зимний периоды - не позднее 30 календарных дней до начала каждой смены.</w:t>
      </w:r>
    </w:p>
    <w:p w:rsidR="006325AA" w:rsidRDefault="006325AA">
      <w:pPr>
        <w:pStyle w:val="ConsPlusNormal1"/>
        <w:jc w:val="both"/>
      </w:pPr>
      <w:r>
        <w:t xml:space="preserve">(п. 2.8 в ред. </w:t>
      </w:r>
      <w:hyperlink r:id="rId61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18" w:name="P136"/>
      <w:bookmarkEnd w:id="18"/>
      <w:r>
        <w:t xml:space="preserve">2.9. Заявления на путевки в организации, оказывающие услуги по отдыху и оздоровлению детей, для детей, указанных в </w:t>
      </w:r>
      <w:hyperlink w:anchor="P70" w:tooltip="1) обучающиеся и воспитанники государственных образовательных организаций Орловской области для детей-сирот и детей, оставшихся без попечения родителей, лиц из числа детей-сирот и детей, оставшихся без попечения родителей, государственных образовательных орган">
        <w:r>
          <w:rPr>
            <w:color w:val="0000FF"/>
          </w:rPr>
          <w:t>подпунктах 1</w:t>
        </w:r>
      </w:hyperlink>
      <w:r>
        <w:t xml:space="preserve">, </w:t>
      </w:r>
      <w:hyperlink w:anchor="P71" w:tooltip="2) одаренные дети, обучающие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">
        <w:r>
          <w:rPr>
            <w:color w:val="0000FF"/>
          </w:rPr>
          <w:t>2</w:t>
        </w:r>
      </w:hyperlink>
      <w:r>
        <w:t xml:space="preserve"> и </w:t>
      </w:r>
      <w:hyperlink w:anchor="P73" w:tooltip="4) дети - члены областных молодежных и детских общественных объединений;">
        <w:r>
          <w:rPr>
            <w:color w:val="0000FF"/>
          </w:rPr>
          <w:t>4 пункта 1.3</w:t>
        </w:r>
      </w:hyperlink>
      <w:r>
        <w:t xml:space="preserve"> настоящих Порядка и условий, подаются в Департамент, Департамент физической культуры и спорта, Департамент здравоохранения ежегодно с 21 марта по 30 апреля, при недостатке заявлений в случае отказа родителей (законных представителей) детей от путевки - не позднее 30 календарных дней до начала каждой смены заявителями, указанными в </w:t>
      </w:r>
      <w:hyperlink w:anchor="P88" w:tooltip="2.2.1. На детей, указанных в подпункте 1 пункта 1.3 настоящих Порядка и условий, - на основании заявлений руководителей государственных образовательных организаций Орловской области для детей-сирот и детей, оставшихся без попечения родителей, лиц из числа дете">
        <w:r>
          <w:rPr>
            <w:color w:val="0000FF"/>
          </w:rPr>
          <w:t>пунктах 2.2.1</w:t>
        </w:r>
      </w:hyperlink>
      <w:r>
        <w:t xml:space="preserve">, </w:t>
      </w:r>
      <w:hyperlink w:anchor="P89" w:tooltip="2.2.2. На детей, указанных в подпункте 2 пункта 1.3 настоящих Порядка и условий, - на основании заявлений руководителей государственных образовательных организаций Орловской области дополнительного образования, подаваемых в Департамент, руководителей государст">
        <w:r>
          <w:rPr>
            <w:color w:val="0000FF"/>
          </w:rPr>
          <w:t>2.2.2</w:t>
        </w:r>
      </w:hyperlink>
      <w:r>
        <w:t xml:space="preserve"> и </w:t>
      </w:r>
      <w:hyperlink w:anchor="P93" w:tooltip="2.2.4. На детей, указанных в подпункте 4 пункта 1.3 настоящих Порядка и условий, - на основании заявлений руководителей областных детских, молодежных общественных организаций, подаваемых в Департамент, Департамент физической культуры и спорта, Департамент здра">
        <w:r>
          <w:rPr>
            <w:color w:val="0000FF"/>
          </w:rPr>
          <w:t>2.2.4</w:t>
        </w:r>
      </w:hyperlink>
      <w:r>
        <w:t xml:space="preserve"> настоящих Порядка и условий.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62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63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2.10. Приказ о включении в списки Департамента, Департамента физической культуры и спорта, Департамента здравоохранения детей, указанных в </w:t>
      </w:r>
      <w:hyperlink w:anchor="P68" w:tooltip="1.3. Меры социальной поддержки предоставляются детям от 7 до 17 лет включительно, которые относятся к следующим отдельным категориям детей, которым за счет средств областного бюджета предоставляются дополнительные меры социальной поддержки в сфере организации ">
        <w:r>
          <w:rPr>
            <w:color w:val="0000FF"/>
          </w:rPr>
          <w:t>пункте 1.3</w:t>
        </w:r>
      </w:hyperlink>
      <w:r>
        <w:t xml:space="preserve"> Порядка и условий, издается Департаментом, Департаментом физической культуры и спорта, Департаментом здравоохранения не позднее 10 рабочих дней до начала каждой смены и размещается в государственной специализированной информационной системе "Портал Орловской области - публичный информационный центр" не позднее 5 рабочих дней после издания приказа. Изменения в приказ вносятся Департаментом, Департаментом физической культуры и спорта в случае отказа родителей (законных представителей) детей от путевки не позднее 2 календарных дней до начала каждой смены.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64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08.12.2022 </w:t>
      </w:r>
      <w:hyperlink r:id="rId65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770</w:t>
        </w:r>
      </w:hyperlink>
      <w:r>
        <w:t xml:space="preserve">, от 27.02.2023 </w:t>
      </w:r>
      <w:hyperlink r:id="rId66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2.11. Родителям (законным представителям) детей, указанных в </w:t>
      </w:r>
      <w:hyperlink w:anchor="P72" w:tooltip="3) дети, находящиеся в трудной жизненной ситуации, отнесенные к этой категории в соответствии с Федеральным законом от 24 июля 1998 года N 124-ФЗ &quot;Об основных гарантиях прав ребенка в Российской Федерации&quot;;">
        <w:r>
          <w:rPr>
            <w:color w:val="0000FF"/>
          </w:rPr>
          <w:t>подпунктах 3</w:t>
        </w:r>
      </w:hyperlink>
      <w:r>
        <w:t xml:space="preserve">, </w:t>
      </w:r>
      <w:hyperlink w:anchor="P74" w:tooltip="5) дети из многодетных семей, обучающиеся в государственных общеобразовательных организациях Орловской области;">
        <w:r>
          <w:rPr>
            <w:color w:val="0000FF"/>
          </w:rPr>
          <w:t>5</w:t>
        </w:r>
      </w:hyperlink>
      <w:r>
        <w:t xml:space="preserve"> и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условий, отказывается в оплате за счет средств областного бюджета утвержденной средней стоимости путевки в загородные лагеря отдыха и оздоровления детей, детские оздоровительные центры в случае нарушения условий подачи заявления, определенных в </w:t>
      </w:r>
      <w:hyperlink w:anchor="P95" w:tooltip="2.3. В заявлении указываются смены и учреждения, оказывающие услуги по отдыху и оздоровлению детей. К заявлению прилагаются:">
        <w:r>
          <w:rPr>
            <w:color w:val="0000FF"/>
          </w:rPr>
          <w:t>пунктах 2.3</w:t>
        </w:r>
      </w:hyperlink>
      <w:r>
        <w:t xml:space="preserve"> (за исключением условия подачи документов, представляемых заявителем по собственной инициативе) и </w:t>
      </w:r>
      <w:hyperlink w:anchor="P130" w:tooltip="2.8. Заявления на путевки в организации, оказывающие услуги по отдыху и оздоровлению детей, для детей, указанных в подпунктах 3, 5 и 6 пункта 1.3 настоящих Порядка и условий, подаются в Департамент, Департамент физической культуры и спорта, Департамент здравоо">
        <w:r>
          <w:rPr>
            <w:color w:val="0000FF"/>
          </w:rPr>
          <w:t>2.8</w:t>
        </w:r>
      </w:hyperlink>
      <w:r>
        <w:t xml:space="preserve"> настоящих Порядка и условий, а также в случае, если количество заявлений превысит квоту, установленную в соответствии с </w:t>
      </w:r>
      <w:hyperlink w:anchor="P119" w:tooltip="2.7. Количество детей, включаемых в списки Департамента, Департамента физической культуры и спорта, Департамента здравоохранения, должно соответствовать квоте, рассчитанной исходя из лимитов бюджетных обязательств, предусмотренных на указанные цели, утвержденн">
        <w:r>
          <w:rPr>
            <w:color w:val="0000FF"/>
          </w:rPr>
          <w:t>пунктом 2.7</w:t>
        </w:r>
      </w:hyperlink>
      <w:r>
        <w:t xml:space="preserve"> настоящих Порядка и условий.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67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Руководителям, указанным </w:t>
      </w:r>
      <w:hyperlink w:anchor="P88" w:tooltip="2.2.1. На детей, указанных в подпункте 1 пункта 1.3 настоящих Порядка и условий, - на основании заявлений руководителей государственных образовательных организаций Орловской области для детей-сирот и детей, оставшихся без попечения родителей, лиц из числа дете">
        <w:r>
          <w:rPr>
            <w:color w:val="0000FF"/>
          </w:rPr>
          <w:t>пунктах 2.2.1</w:t>
        </w:r>
      </w:hyperlink>
      <w:r>
        <w:t xml:space="preserve">, </w:t>
      </w:r>
      <w:hyperlink w:anchor="P89" w:tooltip="2.2.2. На детей, указанных в подпункте 2 пункта 1.3 настоящих Порядка и условий, - на основании заявлений руководителей государственных образовательных организаций Орловской области дополнительного образования, подаваемых в Департамент, руководителей государст">
        <w:r>
          <w:rPr>
            <w:color w:val="0000FF"/>
          </w:rPr>
          <w:t>2.2.2</w:t>
        </w:r>
      </w:hyperlink>
      <w:r>
        <w:t xml:space="preserve"> и </w:t>
      </w:r>
      <w:hyperlink w:anchor="P93" w:tooltip="2.2.4. На детей, указанных в подпункте 4 пункта 1.3 настоящих Порядка и условий, - на основании заявлений руководителей областных детских, молодежных общественных организаций, подаваемых в Департамент, Департамент физической культуры и спорта, Департамент здра">
        <w:r>
          <w:rPr>
            <w:color w:val="0000FF"/>
          </w:rPr>
          <w:t>2.2.4</w:t>
        </w:r>
      </w:hyperlink>
      <w:r>
        <w:t xml:space="preserve"> настоящих Порядка и условий, отказывается в оплате за счет средств областного бюджета утвержденной средней стоимости путевки в загородные лагеря отдыха и оздоровления детей, детские оздоровительные центры в случае нарушения условий подачи заявления, определенных в </w:t>
      </w:r>
      <w:hyperlink w:anchor="P95" w:tooltip="2.3. В заявлении указываются смены и учреждения, оказывающие услуги по отдыху и оздоровлению детей. К заявлению прилагаются:">
        <w:r>
          <w:rPr>
            <w:color w:val="0000FF"/>
          </w:rPr>
          <w:t>пунктах 2.3</w:t>
        </w:r>
      </w:hyperlink>
      <w:r>
        <w:t xml:space="preserve"> (за исключением условия подачи документов, представляемых заявителем по собственной инициативе) и </w:t>
      </w:r>
      <w:hyperlink w:anchor="P136" w:tooltip="2.9. Заявления на путевки в организации, оказывающие услуги по отдыху и оздоровлению детей, для детей, указанных в подпунктах 1, 2 и 4 пункта 1.3 настоящих Порядка и условий, подаются в Департамент, Департамент физической культуры и спорта, Департамент здравоо">
        <w:r>
          <w:rPr>
            <w:color w:val="0000FF"/>
          </w:rPr>
          <w:t>2.9</w:t>
        </w:r>
      </w:hyperlink>
      <w:r>
        <w:t xml:space="preserve"> настоящих Порядка и условий, а также в случае, если количество заявлений превысит квоту, установленную в соответствии с </w:t>
      </w:r>
      <w:hyperlink w:anchor="P119" w:tooltip="2.7. Количество детей, включаемых в списки Департамента, Департамента физической культуры и спорта, Департамента здравоохранения, должно соответствовать квоте, рассчитанной исходя из лимитов бюджетных обязательств, предусмотренных на указанные цели, утвержденн">
        <w:r>
          <w:rPr>
            <w:color w:val="0000FF"/>
          </w:rPr>
          <w:t>пунктом 2.7</w:t>
        </w:r>
      </w:hyperlink>
      <w:r>
        <w:t xml:space="preserve"> настоящих Порядка и условий.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68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2.12. Решение об отказе в оплате за счет средств областного бюджета утвержденной средней стоимости путевки в загородные лагеря отдыха и оздоровления детей, детские оздоровительные центры принимается Департаментом, Департаментом физической культуры и спорта, Департаментом здравоохранения: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69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1) в летний период - ежегодно до 1 июня;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2) в весенний, осенний и зимний периоды - не позднее 20 календарных дней до начала каждой смены.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Родители (законные представители) детей, подавшие заявления в соответствии с настоящими Порядком и условиями, руководители, указанные в </w:t>
      </w:r>
      <w:hyperlink w:anchor="P88" w:tooltip="2.2.1. На детей, указанных в подпункте 1 пункта 1.3 настоящих Порядка и условий, - на основании заявлений руководителей государственных образовательных организаций Орловской области для детей-сирот и детей, оставшихся без попечения родителей, лиц из числа дете">
        <w:r>
          <w:rPr>
            <w:color w:val="0000FF"/>
          </w:rPr>
          <w:t>пунктах 2.2.1</w:t>
        </w:r>
      </w:hyperlink>
      <w:r>
        <w:t xml:space="preserve">, </w:t>
      </w:r>
      <w:hyperlink w:anchor="P89" w:tooltip="2.2.2. На детей, указанных в подпункте 2 пункта 1.3 настоящих Порядка и условий, - на основании заявлений руководителей государственных образовательных организаций Орловской области дополнительного образования, подаваемых в Департамент, руководителей государст">
        <w:r>
          <w:rPr>
            <w:color w:val="0000FF"/>
          </w:rPr>
          <w:t>2.2.2</w:t>
        </w:r>
      </w:hyperlink>
      <w:r>
        <w:t xml:space="preserve"> и </w:t>
      </w:r>
      <w:hyperlink w:anchor="P93" w:tooltip="2.2.4. На детей, указанных в подпункте 4 пункта 1.3 настоящих Порядка и условий, - на основании заявлений руководителей областных детских, молодежных общественных организаций, подаваемых в Департамент, Департамент физической культуры и спорта, Департамент здра">
        <w:r>
          <w:rPr>
            <w:color w:val="0000FF"/>
          </w:rPr>
          <w:t>2.2.4</w:t>
        </w:r>
      </w:hyperlink>
      <w:r>
        <w:t xml:space="preserve"> настоящих Порядка и условий, письменно уведомляются Департаментом, Департаментом физической культуры и спорта, Департаментом здравоохранения о принятом решении (с указанием причин отказа) в течение 3 рабочих дней со дня принятия решения об отказе в оплате за счет средств областного бюджета утвержденной средней стоимости путевки в загородные лагеря отдыха и оздоровления детей, детские оздоровительные центры.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70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jc w:val="both"/>
      </w:pPr>
      <w:r>
        <w:t xml:space="preserve">(п. 2.12 в ред. </w:t>
      </w:r>
      <w:hyperlink r:id="rId71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2.13. Услуги по отдыху и оздоровлению в загородных лагерях отдыха и оздоровления детей, детских оздоровительных центрах для отдельных категорий детей предоставляются не чаще одного раза в год на смену продолжительностью 21 день, не чаще 2 раз в год - на профильные смены продолжительностью менее 21 дня.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2.14. Услуги по отдыху и оздоровлению детей в организациях, расположенных на побережье Черного и Азовского морей, для детей, указанных в </w:t>
      </w:r>
      <w:hyperlink w:anchor="P70" w:tooltip="1) обучающиеся и воспитанники государственных образовательных организаций Орловской области для детей-сирот и детей, оставшихся без попечения родителей, лиц из числа детей-сирот и детей, оставшихся без попечения родителей, государственных образовательных орган">
        <w:r>
          <w:rPr>
            <w:color w:val="0000FF"/>
          </w:rPr>
          <w:t>подпунктах 1</w:t>
        </w:r>
      </w:hyperlink>
      <w:r>
        <w:t xml:space="preserve"> - </w:t>
      </w:r>
      <w:hyperlink w:anchor="P75" w:tooltip="6) дет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сотрудников и в">
        <w:r>
          <w:rPr>
            <w:color w:val="0000FF"/>
          </w:rPr>
          <w:t>6 пункта 1.3</w:t>
        </w:r>
      </w:hyperlink>
      <w:r>
        <w:t xml:space="preserve"> настоящих Порядка и условий, предоставляются не чаще одного раза в 2 года.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72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08.12.2022 N 770)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2.15. Утратил силу. - </w:t>
      </w:r>
      <w:hyperlink r:id="rId73" w:tooltip="Постановление Правительства Орловской области от 08.12.2022 N 770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08.12.2022 N 770.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Title1"/>
        <w:jc w:val="center"/>
        <w:outlineLvl w:val="1"/>
      </w:pPr>
      <w:r>
        <w:t>III. Порядок и условия финансирования расходов</w:t>
      </w:r>
    </w:p>
    <w:p w:rsidR="006325AA" w:rsidRDefault="006325AA">
      <w:pPr>
        <w:pStyle w:val="ConsPlusTitle1"/>
        <w:jc w:val="center"/>
      </w:pPr>
      <w:r>
        <w:t>по организации отдыха и оздоровления детей</w:t>
      </w:r>
    </w:p>
    <w:p w:rsidR="006325AA" w:rsidRDefault="006325AA">
      <w:pPr>
        <w:pStyle w:val="ConsPlusTitle1"/>
        <w:jc w:val="center"/>
      </w:pPr>
      <w:r>
        <w:t>из средств областного бюджета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r>
        <w:t>3.1. Оплата услуг по отдыху и оздоровлению детей в загородных лагерях отдыха и оздоровления детей, детских оздоровительных центрах, детских лагерях палаточного типа осуществляется в соответствии с утверждаемой ежегодно постановлением Правительства Орловской области средней стоимостью путевок в государственные учреждения Орловской области, оказывающие услуги по отдыху и оздоровлению детей (далее также - учреждения), на основании списков Департамента, Департамента физической культуры и спорта, Департамента здравоохранения в рамках доведенного государственного задания учреждению либо на основании государственных контрактов, заключенных Департаментом, Департаментом физической культуры и спорта, Департаментом здравоохранения в порядке, установленном законодательством Российской Федерации.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74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75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3.2. Оплата услуг по отдыху и оздоровлению детей в дневных лагерях осуществляется в соответствии с утверждаемой ежегодно постановлением Правительства Орловской области средней стоимостью питания в дневных лагерях: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на основании списков Департамента в рамках доведенного государственного задания государственному учреждению Орловской области, оказывающему услуги по отдыху и оздоровлению детей и находящемуся в ведении Департамента;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на основании списков Департамента физической культуры и спорта в рамках доведенного государственного задания государственному учреждению Орловской области, оказывающему услуги по отдыху и оздоровлению детей и находящемуся в ведении Департамента физической культуры и спорта.</w:t>
      </w:r>
    </w:p>
    <w:p w:rsidR="006325AA" w:rsidRDefault="006325AA">
      <w:pPr>
        <w:pStyle w:val="ConsPlusNormal1"/>
        <w:jc w:val="both"/>
      </w:pPr>
      <w:r>
        <w:t xml:space="preserve">(в ред. </w:t>
      </w:r>
      <w:hyperlink r:id="rId76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27.02.2023 N 156)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3.3. Оплата услуг по приобретению путевок в организации, оказывающие услуги по отдыху и оздоровлению детей, расположенные на побережье Черного и Азовского морей на территории Российской Федерации, услуг по перевозке детей и сопровождающих, страхованию детей и сопровождающих осуществляется на основании государственных контрактов, заключенных Департаментом, Департаментом физической культуры и спорта, Департаментом здравоохранения в порядке, установленном законодательством Российской Федерации.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77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78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3.4. Средства на оплату питания отдельных категорий детей в дневных лагерях, организованных в установленном </w:t>
      </w:r>
      <w:hyperlink r:id="rId7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>, утвержденными постановлением Главного государственного санитарного врача Российской Федерации от 27 октября 2020 года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порядке государственными образовательными организациями Орловской области, перечисляются на счета организаций не позднее дня начала смены на основании заявки руководителя, направляемой ежегодно до 30 марта в Департамент (для государственных образовательных организаций, находящихся в ведении Департамента) либо Департамент физической культуры и спорта (для государственных образовательных организаций Орловской области, находящихся в ведении Департамента физической культуры и спорта).</w:t>
      </w:r>
    </w:p>
    <w:p w:rsidR="006325AA" w:rsidRDefault="006325AA">
      <w:pPr>
        <w:pStyle w:val="ConsPlusNormal1"/>
        <w:jc w:val="both"/>
      </w:pPr>
      <w:r>
        <w:t xml:space="preserve">(в ред. Постановлений Правительства Орловской области от 01.07.2021 </w:t>
      </w:r>
      <w:hyperlink r:id="rId80" w:tooltip="Постановление Правительства Орловской области от 01.07.2021 N 379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379</w:t>
        </w:r>
      </w:hyperlink>
      <w:r>
        <w:t xml:space="preserve">, от 27.02.2023 </w:t>
      </w:r>
      <w:hyperlink r:id="rId81" w:tooltip="Постановление Правительства Орловской области от 27.02.2023 N 156 &quot;О внесении изменений в постановление Правительства Орловской области от 26 марта 2020 года N 176 &quot;О реализации отдельных положений Закона Орловской области от 5 февраля 2010 года N 1021-ОЗ &quot;Об ">
        <w:r>
          <w:rPr>
            <w:color w:val="0000FF"/>
          </w:rPr>
          <w:t>N 156</w:t>
        </w:r>
      </w:hyperlink>
      <w:r>
        <w:t>)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Государственные организации Орловской области направляют финансовый отчет об использовании средств не позднее 5 рабочих дней со дня окончания смены в Департамент (для государственных образовательных организаций, находящихся в ведении Департамента) либо Управление (для государственных организаций, находящихся в ведении Управления).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3.5. Финансовое обеспечение мероприятий, направленных на отдых и оздоровление, осуществляется из средств областного бюджета в пределах утвержденных бюджетных ассигнований и лимитов бюджетных обязательств, доведенных главным распорядителям бюджетных средств на соответствующий финансовый год.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  <w:outlineLvl w:val="0"/>
      </w:pPr>
      <w:r>
        <w:t>Приложение 2</w:t>
      </w:r>
    </w:p>
    <w:p w:rsidR="006325AA" w:rsidRDefault="006325AA">
      <w:pPr>
        <w:pStyle w:val="ConsPlusNormal1"/>
        <w:jc w:val="right"/>
      </w:pPr>
      <w:r>
        <w:t>к постановлению</w:t>
      </w:r>
    </w:p>
    <w:p w:rsidR="006325AA" w:rsidRDefault="006325AA">
      <w:pPr>
        <w:pStyle w:val="ConsPlusNormal1"/>
        <w:jc w:val="right"/>
      </w:pPr>
      <w:r>
        <w:t>Правительства Орловской области</w:t>
      </w:r>
    </w:p>
    <w:p w:rsidR="006325AA" w:rsidRDefault="006325AA">
      <w:pPr>
        <w:pStyle w:val="ConsPlusNormal1"/>
        <w:jc w:val="right"/>
      </w:pPr>
      <w:r>
        <w:t>от 26 марта 2020 г. N 176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Title1"/>
        <w:jc w:val="center"/>
      </w:pPr>
      <w:bookmarkStart w:id="19" w:name="P182"/>
      <w:bookmarkEnd w:id="19"/>
      <w:r>
        <w:t>ПОЛОЖЕНИЕ</w:t>
      </w:r>
    </w:p>
    <w:p w:rsidR="006325AA" w:rsidRDefault="006325AA">
      <w:pPr>
        <w:pStyle w:val="ConsPlusTitle1"/>
        <w:jc w:val="center"/>
      </w:pPr>
      <w:r>
        <w:t>О ФОРМИРОВАНИИ И ВЕДЕНИИ РЕЕСТРА ОРГАНИЗАЦИЙ ОТДЫХА ДЕТЕЙ</w:t>
      </w:r>
    </w:p>
    <w:p w:rsidR="006325AA" w:rsidRDefault="006325AA">
      <w:pPr>
        <w:pStyle w:val="ConsPlusTitle1"/>
        <w:jc w:val="center"/>
      </w:pPr>
      <w:r>
        <w:t>И ИХ ОЗДОРОВЛЕНИЯ НА ТЕРРИТОРИИ ОРЛОВСКОЙ ОБЛАСТИ, ПРОВЕРКЕ</w:t>
      </w:r>
    </w:p>
    <w:p w:rsidR="006325AA" w:rsidRDefault="006325AA">
      <w:pPr>
        <w:pStyle w:val="ConsPlusTitle1"/>
        <w:jc w:val="center"/>
      </w:pPr>
      <w:r>
        <w:t>СВЕДЕНИЙ, ПРЕДСТАВЛЕННЫХ ОРГАНИЗАЦИЯМИ ОТДЫХА ДЕТЕЙ И ИХ</w:t>
      </w:r>
    </w:p>
    <w:p w:rsidR="006325AA" w:rsidRDefault="006325AA">
      <w:pPr>
        <w:pStyle w:val="ConsPlusTitle1"/>
        <w:jc w:val="center"/>
      </w:pPr>
      <w:r>
        <w:t>ОЗДОРОВЛЕНИЯ ДЛЯ ВКЛЮЧЕНИЯ ТАКИХ ОРГАНИЗАЦИЙ В РЕЕСТР</w:t>
      </w:r>
    </w:p>
    <w:p w:rsidR="006325AA" w:rsidRDefault="006325AA">
      <w:pPr>
        <w:pStyle w:val="ConsPlusTitle1"/>
        <w:jc w:val="center"/>
      </w:pPr>
      <w:r>
        <w:t>ОРГАНИЗАЦИЙ ОТДЫХА ДЕТЕЙ И ИХ ОЗДОРОВЛЕНИЯ В СООТВЕТСТВИИ</w:t>
      </w:r>
    </w:p>
    <w:p w:rsidR="006325AA" w:rsidRDefault="006325AA">
      <w:pPr>
        <w:pStyle w:val="ConsPlusTitle1"/>
        <w:jc w:val="center"/>
      </w:pPr>
      <w:r>
        <w:t>С ОБЩИМИ ПРИНЦИПАМИ ФОРМИРОВАНИЯ И ВЕДЕНИЯ РЕЕСТРА</w:t>
      </w:r>
    </w:p>
    <w:p w:rsidR="006325AA" w:rsidRDefault="006325AA">
      <w:pPr>
        <w:pStyle w:val="ConsPlusTitle1"/>
        <w:jc w:val="center"/>
      </w:pPr>
      <w:r>
        <w:t>ОРГАНИЗАЦИЙ ОТДЫХА ДЕТЕЙ И ИХ ОЗДОРОВЛЕНИЯ, РАЗМЕЩЕНИИ</w:t>
      </w:r>
    </w:p>
    <w:p w:rsidR="006325AA" w:rsidRDefault="006325AA">
      <w:pPr>
        <w:pStyle w:val="ConsPlusTitle1"/>
        <w:jc w:val="center"/>
      </w:pPr>
      <w:r>
        <w:t>В ГОСУДАРСТВЕННОЙ СПЕЦИАЛИЗИРОВАННОЙ ИНФОРМАЦИОННОЙ</w:t>
      </w:r>
    </w:p>
    <w:p w:rsidR="006325AA" w:rsidRDefault="006325AA">
      <w:pPr>
        <w:pStyle w:val="ConsPlusTitle1"/>
        <w:jc w:val="center"/>
      </w:pPr>
      <w:r>
        <w:t>СИСТЕМЕ "ПОРТАЛ ОРЛОВСКОЙ ОБЛАСТИ - ПУБЛИЧНЫЙ</w:t>
      </w:r>
    </w:p>
    <w:p w:rsidR="006325AA" w:rsidRDefault="006325AA">
      <w:pPr>
        <w:pStyle w:val="ConsPlusTitle1"/>
        <w:jc w:val="center"/>
      </w:pPr>
      <w:r>
        <w:t>ИНФОРМАЦИОННЫЙ ЦЕНТР" РЕЕСТРА ОРГАНИЗАЦИЙ</w:t>
      </w:r>
    </w:p>
    <w:p w:rsidR="006325AA" w:rsidRDefault="006325AA">
      <w:pPr>
        <w:pStyle w:val="ConsPlusTitle1"/>
        <w:jc w:val="center"/>
      </w:pPr>
      <w:r>
        <w:t>ОТДЫХА ДЕТЕЙ И ИХ ОЗДОРОВЛЕНИЯ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r>
        <w:t>1. Настоящее Положение устанавливает порядок формирования и ведения реестра организаций отдыха детей и их оздоровления на территории Орловской области (далее также - реестр), проверки сведений, представленных организациями отдыха детей и их оздоровления для включения таких организаций в реестр в соответствии с общими принципами формирования и ведения реестра, размещения в государственной специализированной информационной системе "Портал Орловской области - публичный информационный центр" реестра.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 Органом исполнительной государственной власти специальной компетенции Орловской области, уполномоченным на ведение реестра, является Департамент образования Орловской области (далее также - Департамент).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3. Основными задачами формирования и ведения реестра являются: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систематизация сведений об организациях отдыха детей и их оздоровления;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обеспечение доступности информации об организациях отдыха детей и их оздоровления для потребителей соответствующих услуг и организаторов отдыха и оздоровления детей;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создание условий для обеспечения безопасного отдыха и оздоровления детей.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4. В реестр подлежат включению организации отдыха детей и их оздоровления и (или) их филиалы, индивидуальные предприниматели.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5. Сведения для включения в реестр представляются в Департамент организацией отдыха детей и их оздоровления в виде </w:t>
      </w:r>
      <w:hyperlink w:anchor="P313" w:tooltip="                                  Заявка">
        <w:r>
          <w:rPr>
            <w:color w:val="0000FF"/>
          </w:rPr>
          <w:t>заявки</w:t>
        </w:r>
      </w:hyperlink>
      <w:r>
        <w:t xml:space="preserve"> на включение сведений об организации отдыха детей и их оздоровления в реестр организаций отдыха детей и их оздоровления на территории Орловской области по форме согласно приложению 2 к настоящему Положению (далее - заявка).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Заявка регистрируется специалистом Департамента в день ее поступления.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6. Департамент проверяет сведения, содержащиеся в заявке, на предмет полноты, актуальности, достоверности и принимает решение о включении (отказе во включении) организации отдыха детей и их оздоровления в реестр в течение 20 рабочих дней со дня регистрации заявки.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7. Основаниями для принятия решения об отказе во включении организации отдыха детей и их оздоровления в Орловской области в реестр являются:</w:t>
      </w:r>
    </w:p>
    <w:p w:rsidR="006325AA" w:rsidRDefault="006325AA">
      <w:pPr>
        <w:pStyle w:val="ConsPlusNormal1"/>
        <w:spacing w:before="200"/>
        <w:ind w:firstLine="540"/>
        <w:jc w:val="both"/>
      </w:pPr>
      <w:bookmarkStart w:id="20" w:name="P206"/>
      <w:bookmarkEnd w:id="20"/>
      <w:r>
        <w:t xml:space="preserve">непредставление сведений, предусмотренных </w:t>
      </w:r>
      <w:hyperlink r:id="rId82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color w:val="0000FF"/>
          </w:rPr>
          <w:t>пунктом 2 статьи 12.2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206" w:tooltip="непредставление сведений, предусмотренных пунктом 2 статьи 12.2 Федерального закона от 24 июля 1998 года N 124-ФЗ &quot;Об основных гарантиях прав ребенка в Российской Федерации&quot;;">
        <w:r>
          <w:rPr>
            <w:color w:val="0000FF"/>
          </w:rPr>
          <w:t>абзацем вторым</w:t>
        </w:r>
      </w:hyperlink>
      <w:r>
        <w:t xml:space="preserve"> настоящего пункта, в случае выявления Департаментом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8. В случае отсутствия оснований для принятия решения об отказе во включении организации отдыха детей и их оздоровления в реестр Департамент принимает решение о включении организации отдыха детей и их оздоровления в реестр.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Департамент в течение 5 рабочих дней со дня принятия решения о включении (отказе во включении) организации отдыха детей и их оздоровления в реестр письменно уведомляет организацию отдыха детей и их оздоровления о принятом решении (в случае принятия решения об отказе с указанием причин отказа).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9. </w:t>
      </w:r>
      <w:hyperlink w:anchor="P243" w:tooltip="                                  Реестр">
        <w:r>
          <w:rPr>
            <w:color w:val="0000FF"/>
          </w:rPr>
          <w:t>Реестр</w:t>
        </w:r>
      </w:hyperlink>
      <w:r>
        <w:t xml:space="preserve"> ведется на бумажном и электронном носителях по форме согласно приложению 1 к настоящему Положению. В электронном виде реестр размещается в государственной специализированной информационной системе "Портал Орловской области - публичный информационный центр" (http://orel-region.ru) в информационно-телекоммуникационной сети Интернет.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10. Организация отдыха детей и их оздоровления уведомляет Департамент об изменении сведений о данной организации, внесенных в реестр, в течение 10 рабочих дней со дня возникновения таких изменений в произвольной письменной форме с представлением документов, подтверждающих достоверность таких изменений, которые могут быть представлены в электронной форме. Уведомление регистрируется специалистом Департамента в день его поступления.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Департамент в течение 10 рабочих дней со дня поступления уведомления об изменении сведений о данной организации, внесенных в реестр, вносит изменения в сведения об организации отдыха детей и их оздоровления, содержащиеся в реестре.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11. Департамент в течение 10 рабочих дней со дня выявления оснований для исключения организации отдыха детей и их оздоровления из реестра принимает решение об исключении организации отдыха детей и их оздоровления из реестра и вносит соответствующую информацию в реестр.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Основаниями для исключения организации отдыха детей и их оздоровления из реестра являются: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 на территории Орловской области, если такие изменения повлекут невозможность осуществления деятельности в сфере организации отдыха и оздоровления детей;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Федерального </w:t>
      </w:r>
      <w:hyperlink r:id="rId8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 июля 1998 года N 124-ФЗ "Об основных гарантиях прав ребенка в Российской Федерации", иных федеральных законов, законов Орловской области,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выявление Департаментом недостоверных сведений об организации отдыха детей и их оздоровления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12. Департамент в течение 1 рабочего дня со дня принятия решения об исключении организации отдыха детей и их оздоровления из реестра уведомляет Управление Федеральной службы по надзору в сфере защиты прав потребителей и благополучия человека по Орловской области, управление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области, Управление Министерства внутренних дел Российской Федерации по Орловской области об исключении организации отдыха детей и их оздоровления из реестра.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13. Содержащиеся в реестре сведения являются открытыми и общедоступными.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14. Департамент в течение 3 рабочих дней со дня внесения изменений в сведения об организации отдыха детей и их оздоровления, содержащиеся в реестре, принятия решения об исключении организации отдыха детей и их оздоровления из реестра осуществляет размещение сведений, содержащихся в реестре, в государственной специализированной информационной системе "Портал Орловской области - публичный информационный центр" (http://orel-region.ru) в информационно-телекоммуникационной сети Интернет.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  <w:outlineLvl w:val="1"/>
      </w:pPr>
      <w:r>
        <w:t>Приложение 1</w:t>
      </w:r>
    </w:p>
    <w:p w:rsidR="006325AA" w:rsidRDefault="006325AA">
      <w:pPr>
        <w:pStyle w:val="ConsPlusNormal1"/>
        <w:jc w:val="right"/>
      </w:pPr>
      <w:r>
        <w:t>к Положению</w:t>
      </w:r>
    </w:p>
    <w:p w:rsidR="006325AA" w:rsidRDefault="006325AA">
      <w:pPr>
        <w:pStyle w:val="ConsPlusNormal1"/>
        <w:jc w:val="right"/>
      </w:pPr>
      <w:r>
        <w:t>о формировании и ведении реестра организаций</w:t>
      </w:r>
    </w:p>
    <w:p w:rsidR="006325AA" w:rsidRDefault="006325AA">
      <w:pPr>
        <w:pStyle w:val="ConsPlusNormal1"/>
        <w:jc w:val="right"/>
      </w:pPr>
      <w:r>
        <w:t>отдыха детей и их оздоровления на территории</w:t>
      </w:r>
    </w:p>
    <w:p w:rsidR="006325AA" w:rsidRDefault="006325AA">
      <w:pPr>
        <w:pStyle w:val="ConsPlusNormal1"/>
        <w:jc w:val="right"/>
      </w:pPr>
      <w:r>
        <w:t>Орловской области, проверке сведений, представленных</w:t>
      </w:r>
    </w:p>
    <w:p w:rsidR="006325AA" w:rsidRDefault="006325AA">
      <w:pPr>
        <w:pStyle w:val="ConsPlusNormal1"/>
        <w:jc w:val="right"/>
      </w:pPr>
      <w:r>
        <w:t>организациями отдыха детей и их оздоровления для</w:t>
      </w:r>
    </w:p>
    <w:p w:rsidR="006325AA" w:rsidRDefault="006325AA">
      <w:pPr>
        <w:pStyle w:val="ConsPlusNormal1"/>
        <w:jc w:val="right"/>
      </w:pPr>
      <w:r>
        <w:t>включения таких организаций в реестр организаций</w:t>
      </w:r>
    </w:p>
    <w:p w:rsidR="006325AA" w:rsidRDefault="006325AA">
      <w:pPr>
        <w:pStyle w:val="ConsPlusNormal1"/>
        <w:jc w:val="right"/>
      </w:pPr>
      <w:r>
        <w:t>отдыха детей и их оздоровления в соответствии</w:t>
      </w:r>
    </w:p>
    <w:p w:rsidR="006325AA" w:rsidRDefault="006325AA">
      <w:pPr>
        <w:pStyle w:val="ConsPlusNormal1"/>
        <w:jc w:val="right"/>
      </w:pPr>
      <w:r>
        <w:t>с общими принципами формирования и ведения</w:t>
      </w:r>
    </w:p>
    <w:p w:rsidR="006325AA" w:rsidRDefault="006325AA">
      <w:pPr>
        <w:pStyle w:val="ConsPlusNormal1"/>
        <w:jc w:val="right"/>
      </w:pPr>
      <w:r>
        <w:t>реестра организаций отдыха детей и их оздоровления,</w:t>
      </w:r>
    </w:p>
    <w:p w:rsidR="006325AA" w:rsidRDefault="006325AA">
      <w:pPr>
        <w:pStyle w:val="ConsPlusNormal1"/>
        <w:jc w:val="right"/>
      </w:pPr>
      <w:r>
        <w:t>размещении в государственной специализированной</w:t>
      </w:r>
    </w:p>
    <w:p w:rsidR="006325AA" w:rsidRDefault="006325AA">
      <w:pPr>
        <w:pStyle w:val="ConsPlusNormal1"/>
        <w:jc w:val="right"/>
      </w:pPr>
      <w:r>
        <w:t>информационной системе "Портал Орловской области -</w:t>
      </w:r>
    </w:p>
    <w:p w:rsidR="006325AA" w:rsidRDefault="006325AA">
      <w:pPr>
        <w:pStyle w:val="ConsPlusNormal1"/>
        <w:jc w:val="right"/>
      </w:pPr>
      <w:r>
        <w:t>публичный информационный центр" реестра</w:t>
      </w:r>
    </w:p>
    <w:p w:rsidR="006325AA" w:rsidRDefault="006325AA">
      <w:pPr>
        <w:pStyle w:val="ConsPlusNormal1"/>
        <w:jc w:val="right"/>
      </w:pPr>
      <w:r>
        <w:t>организаций отдыха детей и их оздоровления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</w:pPr>
      <w:r>
        <w:t>Форма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nformat1"/>
        <w:jc w:val="both"/>
      </w:pPr>
      <w:bookmarkStart w:id="21" w:name="P243"/>
      <w:bookmarkEnd w:id="21"/>
      <w:r>
        <w:t xml:space="preserve">                                  Реестр</w:t>
      </w:r>
    </w:p>
    <w:p w:rsidR="006325AA" w:rsidRDefault="006325AA">
      <w:pPr>
        <w:pStyle w:val="ConsPlusNonformat1"/>
        <w:jc w:val="both"/>
      </w:pPr>
      <w:r>
        <w:t xml:space="preserve">                организаций отдыха детей и их оздоровления</w:t>
      </w:r>
    </w:p>
    <w:p w:rsidR="006325AA" w:rsidRDefault="006325AA">
      <w:pPr>
        <w:pStyle w:val="ConsPlusNonformat1"/>
        <w:jc w:val="both"/>
      </w:pPr>
      <w:r>
        <w:t xml:space="preserve">                      на территории Орловской области</w:t>
      </w:r>
    </w:p>
    <w:p w:rsidR="006325AA" w:rsidRDefault="006325AA">
      <w:pPr>
        <w:pStyle w:val="ConsPlusNonformat1"/>
        <w:jc w:val="both"/>
      </w:pPr>
    </w:p>
    <w:p w:rsidR="006325AA" w:rsidRDefault="006325AA">
      <w:pPr>
        <w:pStyle w:val="ConsPlusNonformat1"/>
        <w:jc w:val="both"/>
      </w:pPr>
      <w:r>
        <w:t xml:space="preserve">               (по состоянию на ___________________________)</w:t>
      </w:r>
    </w:p>
    <w:p w:rsidR="006325AA" w:rsidRDefault="006325AA">
      <w:pPr>
        <w:pStyle w:val="ConsPlusNonformat1"/>
        <w:jc w:val="both"/>
      </w:pPr>
      <w:r>
        <w:t xml:space="preserve">                                   (число, месяц, год)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sectPr w:rsidR="006325AA">
          <w:footerReference w:type="default" r:id="rId84"/>
          <w:pgSz w:w="11906" w:h="16838"/>
          <w:pgMar w:top="1134" w:right="566" w:bottom="1134" w:left="1133" w:header="0" w:footer="0" w:gutter="0"/>
          <w:cols w:space="720"/>
          <w:titlePg/>
        </w:sect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020"/>
        <w:gridCol w:w="850"/>
        <w:gridCol w:w="907"/>
        <w:gridCol w:w="567"/>
        <w:gridCol w:w="964"/>
        <w:gridCol w:w="1020"/>
        <w:gridCol w:w="794"/>
        <w:gridCol w:w="851"/>
        <w:gridCol w:w="794"/>
        <w:gridCol w:w="907"/>
        <w:gridCol w:w="851"/>
        <w:gridCol w:w="850"/>
        <w:gridCol w:w="709"/>
        <w:gridCol w:w="1134"/>
        <w:gridCol w:w="851"/>
        <w:gridCol w:w="1020"/>
        <w:gridCol w:w="708"/>
        <w:gridCol w:w="709"/>
        <w:gridCol w:w="992"/>
      </w:tblGrid>
      <w:tr w:rsidR="006325AA" w:rsidRPr="009023C3">
        <w:tc>
          <w:tcPr>
            <w:tcW w:w="346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N</w:t>
            </w:r>
          </w:p>
        </w:tc>
        <w:tc>
          <w:tcPr>
            <w:tcW w:w="1020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850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Организационно-правовая форма организации отдыха детей и их оздоровления</w:t>
            </w:r>
          </w:p>
        </w:tc>
        <w:tc>
          <w:tcPr>
            <w:tcW w:w="907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ФИО руководителя организации отдыха детей и их оздоровления</w:t>
            </w:r>
          </w:p>
        </w:tc>
        <w:tc>
          <w:tcPr>
            <w:tcW w:w="567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ИНН</w:t>
            </w:r>
          </w:p>
        </w:tc>
        <w:tc>
          <w:tcPr>
            <w:tcW w:w="964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1020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Официальный сайт организации отдыха детей и их оздоровления в информационно-телекоммуникационной сети Интернет (при наличии)</w:t>
            </w:r>
          </w:p>
        </w:tc>
        <w:tc>
          <w:tcPr>
            <w:tcW w:w="794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Тип организации отдыха детей и их оздоровления</w:t>
            </w:r>
          </w:p>
        </w:tc>
        <w:tc>
          <w:tcPr>
            <w:tcW w:w="4962" w:type="dxa"/>
            <w:gridSpan w:val="6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134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851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020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708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Информация о наличии лицензии на осуществление медицинской деятельности</w:t>
            </w:r>
          </w:p>
        </w:tc>
        <w:tc>
          <w:tcPr>
            <w:tcW w:w="709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992" w:type="dxa"/>
            <w:vMerge w:val="restart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6325AA" w:rsidRPr="009023C3">
        <w:tc>
          <w:tcPr>
            <w:tcW w:w="346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1020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850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907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567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964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1020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794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851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794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Даты проведения смен</w:t>
            </w:r>
          </w:p>
        </w:tc>
        <w:tc>
          <w:tcPr>
            <w:tcW w:w="907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851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850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709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Наличие оборудованного места для купания</w:t>
            </w:r>
          </w:p>
        </w:tc>
        <w:tc>
          <w:tcPr>
            <w:tcW w:w="1134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851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1020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708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709" w:type="dxa"/>
            <w:vMerge/>
          </w:tcPr>
          <w:p w:rsidR="006325AA" w:rsidRPr="009023C3" w:rsidRDefault="006325AA">
            <w:pPr>
              <w:pStyle w:val="ConsPlusNormal1"/>
            </w:pPr>
          </w:p>
        </w:tc>
        <w:tc>
          <w:tcPr>
            <w:tcW w:w="992" w:type="dxa"/>
            <w:vMerge/>
          </w:tcPr>
          <w:p w:rsidR="006325AA" w:rsidRPr="009023C3" w:rsidRDefault="006325AA">
            <w:pPr>
              <w:pStyle w:val="ConsPlusNormal1"/>
            </w:pPr>
          </w:p>
        </w:tc>
      </w:tr>
      <w:tr w:rsidR="006325AA" w:rsidRPr="009023C3">
        <w:tc>
          <w:tcPr>
            <w:tcW w:w="346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</w:t>
            </w:r>
          </w:p>
        </w:tc>
        <w:tc>
          <w:tcPr>
            <w:tcW w:w="1020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2</w:t>
            </w:r>
          </w:p>
        </w:tc>
        <w:tc>
          <w:tcPr>
            <w:tcW w:w="850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3</w:t>
            </w:r>
          </w:p>
        </w:tc>
        <w:tc>
          <w:tcPr>
            <w:tcW w:w="907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4</w:t>
            </w:r>
          </w:p>
        </w:tc>
        <w:tc>
          <w:tcPr>
            <w:tcW w:w="567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5</w:t>
            </w:r>
          </w:p>
        </w:tc>
        <w:tc>
          <w:tcPr>
            <w:tcW w:w="964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6</w:t>
            </w:r>
          </w:p>
        </w:tc>
        <w:tc>
          <w:tcPr>
            <w:tcW w:w="1020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7</w:t>
            </w:r>
          </w:p>
        </w:tc>
        <w:tc>
          <w:tcPr>
            <w:tcW w:w="794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8</w:t>
            </w:r>
          </w:p>
        </w:tc>
        <w:tc>
          <w:tcPr>
            <w:tcW w:w="851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9</w:t>
            </w:r>
          </w:p>
        </w:tc>
        <w:tc>
          <w:tcPr>
            <w:tcW w:w="794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10</w:t>
            </w:r>
          </w:p>
        </w:tc>
        <w:tc>
          <w:tcPr>
            <w:tcW w:w="907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11</w:t>
            </w:r>
          </w:p>
        </w:tc>
        <w:tc>
          <w:tcPr>
            <w:tcW w:w="851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12</w:t>
            </w:r>
          </w:p>
        </w:tc>
        <w:tc>
          <w:tcPr>
            <w:tcW w:w="850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13</w:t>
            </w:r>
          </w:p>
        </w:tc>
        <w:tc>
          <w:tcPr>
            <w:tcW w:w="709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14</w:t>
            </w:r>
          </w:p>
        </w:tc>
        <w:tc>
          <w:tcPr>
            <w:tcW w:w="1134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15</w:t>
            </w:r>
          </w:p>
        </w:tc>
        <w:tc>
          <w:tcPr>
            <w:tcW w:w="851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16</w:t>
            </w:r>
          </w:p>
        </w:tc>
        <w:tc>
          <w:tcPr>
            <w:tcW w:w="1020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17</w:t>
            </w:r>
          </w:p>
        </w:tc>
        <w:tc>
          <w:tcPr>
            <w:tcW w:w="708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18</w:t>
            </w:r>
          </w:p>
        </w:tc>
        <w:tc>
          <w:tcPr>
            <w:tcW w:w="709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19</w:t>
            </w:r>
          </w:p>
        </w:tc>
        <w:tc>
          <w:tcPr>
            <w:tcW w:w="992" w:type="dxa"/>
          </w:tcPr>
          <w:p w:rsidR="006325AA" w:rsidRPr="009023C3" w:rsidRDefault="006325AA">
            <w:pPr>
              <w:pStyle w:val="ConsPlusNormal1"/>
              <w:jc w:val="center"/>
            </w:pPr>
            <w:r w:rsidRPr="009023C3">
              <w:t>20</w:t>
            </w:r>
          </w:p>
        </w:tc>
      </w:tr>
    </w:tbl>
    <w:p w:rsidR="006325AA" w:rsidRDefault="006325AA">
      <w:pPr>
        <w:pStyle w:val="ConsPlusNormal1"/>
        <w:sectPr w:rsidR="006325AA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  <w:outlineLvl w:val="1"/>
      </w:pPr>
      <w:r>
        <w:t>Приложение 2</w:t>
      </w:r>
    </w:p>
    <w:p w:rsidR="006325AA" w:rsidRDefault="006325AA">
      <w:pPr>
        <w:pStyle w:val="ConsPlusNormal1"/>
        <w:jc w:val="right"/>
      </w:pPr>
      <w:r>
        <w:t>к Положению</w:t>
      </w:r>
    </w:p>
    <w:p w:rsidR="006325AA" w:rsidRDefault="006325AA">
      <w:pPr>
        <w:pStyle w:val="ConsPlusNormal1"/>
        <w:jc w:val="right"/>
      </w:pPr>
      <w:r>
        <w:t>о формировании и ведении реестра организаций</w:t>
      </w:r>
    </w:p>
    <w:p w:rsidR="006325AA" w:rsidRDefault="006325AA">
      <w:pPr>
        <w:pStyle w:val="ConsPlusNormal1"/>
        <w:jc w:val="right"/>
      </w:pPr>
      <w:r>
        <w:t>отдыха детей и их оздоровления на территории</w:t>
      </w:r>
    </w:p>
    <w:p w:rsidR="006325AA" w:rsidRDefault="006325AA">
      <w:pPr>
        <w:pStyle w:val="ConsPlusNormal1"/>
        <w:jc w:val="right"/>
      </w:pPr>
      <w:r>
        <w:t>Орловской области, проверке сведений, представленных</w:t>
      </w:r>
    </w:p>
    <w:p w:rsidR="006325AA" w:rsidRDefault="006325AA">
      <w:pPr>
        <w:pStyle w:val="ConsPlusNormal1"/>
        <w:jc w:val="right"/>
      </w:pPr>
      <w:r>
        <w:t>организациями отдыха детей и их оздоровления для</w:t>
      </w:r>
    </w:p>
    <w:p w:rsidR="006325AA" w:rsidRDefault="006325AA">
      <w:pPr>
        <w:pStyle w:val="ConsPlusNormal1"/>
        <w:jc w:val="right"/>
      </w:pPr>
      <w:r>
        <w:t>включения таких организаций в реестр организаций</w:t>
      </w:r>
    </w:p>
    <w:p w:rsidR="006325AA" w:rsidRDefault="006325AA">
      <w:pPr>
        <w:pStyle w:val="ConsPlusNormal1"/>
        <w:jc w:val="right"/>
      </w:pPr>
      <w:r>
        <w:t>отдыха детей и их оздоровления в соответствии</w:t>
      </w:r>
    </w:p>
    <w:p w:rsidR="006325AA" w:rsidRDefault="006325AA">
      <w:pPr>
        <w:pStyle w:val="ConsPlusNormal1"/>
        <w:jc w:val="right"/>
      </w:pPr>
      <w:r>
        <w:t>с общими принципами формирования и ведения</w:t>
      </w:r>
    </w:p>
    <w:p w:rsidR="006325AA" w:rsidRDefault="006325AA">
      <w:pPr>
        <w:pStyle w:val="ConsPlusNormal1"/>
        <w:jc w:val="right"/>
      </w:pPr>
      <w:r>
        <w:t>реестра организаций отдыха детей и их оздоровления,</w:t>
      </w:r>
    </w:p>
    <w:p w:rsidR="006325AA" w:rsidRDefault="006325AA">
      <w:pPr>
        <w:pStyle w:val="ConsPlusNormal1"/>
        <w:jc w:val="right"/>
      </w:pPr>
      <w:r>
        <w:t>размещении в государственной специализированной</w:t>
      </w:r>
    </w:p>
    <w:p w:rsidR="006325AA" w:rsidRDefault="006325AA">
      <w:pPr>
        <w:pStyle w:val="ConsPlusNormal1"/>
        <w:jc w:val="right"/>
      </w:pPr>
      <w:r>
        <w:t>информационной системе "Портал Орловской области -</w:t>
      </w:r>
    </w:p>
    <w:p w:rsidR="006325AA" w:rsidRDefault="006325AA">
      <w:pPr>
        <w:pStyle w:val="ConsPlusNormal1"/>
        <w:jc w:val="right"/>
      </w:pPr>
      <w:r>
        <w:t>публичный информационный центр" реестра</w:t>
      </w:r>
    </w:p>
    <w:p w:rsidR="006325AA" w:rsidRDefault="006325AA">
      <w:pPr>
        <w:pStyle w:val="ConsPlusNormal1"/>
        <w:jc w:val="right"/>
      </w:pPr>
      <w:r>
        <w:t>организаций отдыха детей и их оздоровления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</w:pPr>
      <w:r>
        <w:t>Форма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nformat1"/>
        <w:jc w:val="both"/>
      </w:pPr>
      <w:bookmarkStart w:id="22" w:name="P313"/>
      <w:bookmarkEnd w:id="22"/>
      <w:r>
        <w:t xml:space="preserve">                                  Заявка</w:t>
      </w:r>
    </w:p>
    <w:p w:rsidR="006325AA" w:rsidRDefault="006325AA">
      <w:pPr>
        <w:pStyle w:val="ConsPlusNonformat1"/>
        <w:jc w:val="both"/>
      </w:pPr>
      <w:r>
        <w:t xml:space="preserve">             на включение сведений об организации отдыха детей</w:t>
      </w:r>
    </w:p>
    <w:p w:rsidR="006325AA" w:rsidRDefault="006325AA">
      <w:pPr>
        <w:pStyle w:val="ConsPlusNonformat1"/>
        <w:jc w:val="both"/>
      </w:pPr>
      <w:r>
        <w:t xml:space="preserve">         и их оздоровления в реестр организаций отдыха детей и их</w:t>
      </w:r>
    </w:p>
    <w:p w:rsidR="006325AA" w:rsidRDefault="006325AA">
      <w:pPr>
        <w:pStyle w:val="ConsPlusNonformat1"/>
        <w:jc w:val="both"/>
      </w:pPr>
      <w:r>
        <w:t xml:space="preserve">               оздоровления на территории Орловской области</w:t>
      </w:r>
    </w:p>
    <w:p w:rsidR="006325AA" w:rsidRDefault="006325AA">
      <w:pPr>
        <w:pStyle w:val="ConsPlusNonformat1"/>
        <w:jc w:val="both"/>
      </w:pPr>
    </w:p>
    <w:p w:rsidR="006325AA" w:rsidRDefault="006325AA">
      <w:pPr>
        <w:pStyle w:val="ConsPlusNonformat1"/>
        <w:jc w:val="both"/>
      </w:pPr>
      <w:r>
        <w:t xml:space="preserve">    Ознакомившись с </w:t>
      </w:r>
      <w:hyperlink w:anchor="P182" w:tooltip="ПОЛОЖЕНИЕ">
        <w:r>
          <w:rPr>
            <w:color w:val="0000FF"/>
          </w:rPr>
          <w:t>Положением</w:t>
        </w:r>
      </w:hyperlink>
      <w:r>
        <w:t xml:space="preserve"> о формировании и ведении реестра организаций</w:t>
      </w:r>
    </w:p>
    <w:p w:rsidR="006325AA" w:rsidRDefault="006325AA">
      <w:pPr>
        <w:pStyle w:val="ConsPlusNonformat1"/>
        <w:jc w:val="both"/>
      </w:pPr>
      <w:r>
        <w:t>отдыха  детей  и  их оздоровления на территории Орловской области, проверке</w:t>
      </w:r>
    </w:p>
    <w:p w:rsidR="006325AA" w:rsidRDefault="006325AA">
      <w:pPr>
        <w:pStyle w:val="ConsPlusNonformat1"/>
        <w:jc w:val="both"/>
      </w:pPr>
      <w:r>
        <w:t>сведений,  представленных  организациями отдыха детей и их оздоровления для</w:t>
      </w:r>
    </w:p>
    <w:p w:rsidR="006325AA" w:rsidRDefault="006325AA">
      <w:pPr>
        <w:pStyle w:val="ConsPlusNonformat1"/>
        <w:jc w:val="both"/>
      </w:pPr>
      <w:r>
        <w:t>включения  таких  организаций  в  реестр  организаций  отдыха  детей  и  их</w:t>
      </w:r>
    </w:p>
    <w:p w:rsidR="006325AA" w:rsidRDefault="006325AA">
      <w:pPr>
        <w:pStyle w:val="ConsPlusNonformat1"/>
        <w:jc w:val="both"/>
      </w:pPr>
      <w:r>
        <w:t>оздоровления  в  соответствии  с  общими  принципами формирования и ведения</w:t>
      </w:r>
    </w:p>
    <w:p w:rsidR="006325AA" w:rsidRDefault="006325AA">
      <w:pPr>
        <w:pStyle w:val="ConsPlusNonformat1"/>
        <w:jc w:val="both"/>
      </w:pPr>
      <w:r>
        <w:t>реестра   организаций   отдыха   детей  и  их  оздоровления,  размещении  в</w:t>
      </w:r>
    </w:p>
    <w:p w:rsidR="006325AA" w:rsidRDefault="006325AA">
      <w:pPr>
        <w:pStyle w:val="ConsPlusNonformat1"/>
        <w:jc w:val="both"/>
      </w:pPr>
      <w:r>
        <w:t>государственной специализированной информационной системе "Портал Орловской</w:t>
      </w:r>
    </w:p>
    <w:p w:rsidR="006325AA" w:rsidRDefault="006325AA">
      <w:pPr>
        <w:pStyle w:val="ConsPlusNonformat1"/>
        <w:jc w:val="both"/>
      </w:pPr>
      <w:r>
        <w:t>области  - публичный информационный центр" реестра организаций отдыха детей</w:t>
      </w:r>
    </w:p>
    <w:p w:rsidR="006325AA" w:rsidRDefault="006325AA">
      <w:pPr>
        <w:pStyle w:val="ConsPlusNonformat1"/>
        <w:jc w:val="both"/>
      </w:pPr>
      <w:r>
        <w:t xml:space="preserve">и  их оздоровления, прошу включить </w:t>
      </w:r>
      <w:hyperlink w:anchor="P356" w:tooltip="СВЕДЕНИЯ">
        <w:r>
          <w:rPr>
            <w:color w:val="0000FF"/>
          </w:rPr>
          <w:t>сведения</w:t>
        </w:r>
      </w:hyperlink>
      <w:r>
        <w:t xml:space="preserve"> о _____________________________</w:t>
      </w:r>
    </w:p>
    <w:p w:rsidR="006325AA" w:rsidRDefault="006325AA">
      <w:pPr>
        <w:pStyle w:val="ConsPlusNonformat1"/>
        <w:jc w:val="both"/>
      </w:pPr>
      <w:r>
        <w:t xml:space="preserve">                                              (наименование   организации)</w:t>
      </w:r>
    </w:p>
    <w:p w:rsidR="006325AA" w:rsidRDefault="006325AA">
      <w:pPr>
        <w:pStyle w:val="ConsPlusNonformat1"/>
        <w:jc w:val="both"/>
      </w:pPr>
      <w:r>
        <w:t>в реестр организаций отдыха детей и их оздоровления на территории Орловской</w:t>
      </w:r>
    </w:p>
    <w:p w:rsidR="006325AA" w:rsidRDefault="006325AA">
      <w:pPr>
        <w:pStyle w:val="ConsPlusNonformat1"/>
        <w:jc w:val="both"/>
      </w:pPr>
      <w:r>
        <w:t>области согласно приложению.</w:t>
      </w:r>
    </w:p>
    <w:p w:rsidR="006325AA" w:rsidRDefault="006325AA">
      <w:pPr>
        <w:pStyle w:val="ConsPlusNonformat1"/>
        <w:jc w:val="both"/>
      </w:pPr>
      <w:r>
        <w:t xml:space="preserve">    Настоящим  подтверждаю и гарантирую, что вся информация, содержащаяся в</w:t>
      </w:r>
    </w:p>
    <w:p w:rsidR="006325AA" w:rsidRDefault="006325AA">
      <w:pPr>
        <w:pStyle w:val="ConsPlusNonformat1"/>
        <w:jc w:val="both"/>
      </w:pPr>
      <w:r>
        <w:t>настоящей  заявке  и  прилагаемых  к  ней  сведениях,  является подлинной и</w:t>
      </w:r>
    </w:p>
    <w:p w:rsidR="006325AA" w:rsidRDefault="006325AA">
      <w:pPr>
        <w:pStyle w:val="ConsPlusNonformat1"/>
        <w:jc w:val="both"/>
      </w:pPr>
      <w:r>
        <w:t>соответствует     действительности, _______________________________________</w:t>
      </w:r>
    </w:p>
    <w:p w:rsidR="006325AA" w:rsidRDefault="006325AA">
      <w:pPr>
        <w:pStyle w:val="ConsPlusNonformat1"/>
        <w:jc w:val="both"/>
      </w:pPr>
      <w:r>
        <w:t xml:space="preserve">                                            (наименование организации)</w:t>
      </w:r>
    </w:p>
    <w:p w:rsidR="006325AA" w:rsidRDefault="006325AA">
      <w:pPr>
        <w:pStyle w:val="ConsPlusNonformat1"/>
        <w:jc w:val="both"/>
      </w:pPr>
      <w:r>
        <w:t>не  находится  в  процессе  реорганизации,  ликвидации,  в отношении нее не</w:t>
      </w:r>
    </w:p>
    <w:p w:rsidR="006325AA" w:rsidRDefault="006325AA">
      <w:pPr>
        <w:pStyle w:val="ConsPlusNonformat1"/>
        <w:jc w:val="both"/>
      </w:pPr>
      <w:r>
        <w:t>введена  процедура  банкротства,  деятельность не приостановлена в порядке,</w:t>
      </w:r>
    </w:p>
    <w:p w:rsidR="006325AA" w:rsidRDefault="006325AA">
      <w:pPr>
        <w:pStyle w:val="ConsPlusNonformat1"/>
        <w:jc w:val="both"/>
      </w:pPr>
      <w:r>
        <w:t>предусмотренном  законодательством  Российской  Федерации  (для юридических</w:t>
      </w:r>
    </w:p>
    <w:p w:rsidR="006325AA" w:rsidRDefault="006325AA">
      <w:pPr>
        <w:pStyle w:val="ConsPlusNonformat1"/>
        <w:jc w:val="both"/>
      </w:pPr>
      <w:r>
        <w:t>лиц), не прекратила деятельность в качестве индивидуального предпринимателя</w:t>
      </w:r>
    </w:p>
    <w:p w:rsidR="006325AA" w:rsidRDefault="006325AA">
      <w:pPr>
        <w:pStyle w:val="ConsPlusNonformat1"/>
        <w:jc w:val="both"/>
      </w:pPr>
      <w:r>
        <w:t>(для индивидуальных предпринимателей).</w:t>
      </w:r>
    </w:p>
    <w:p w:rsidR="006325AA" w:rsidRDefault="006325AA">
      <w:pPr>
        <w:pStyle w:val="ConsPlusNonformat1"/>
        <w:jc w:val="both"/>
      </w:pPr>
    </w:p>
    <w:p w:rsidR="006325AA" w:rsidRDefault="006325AA">
      <w:pPr>
        <w:pStyle w:val="ConsPlusNonformat1"/>
        <w:jc w:val="both"/>
      </w:pPr>
      <w:r>
        <w:t>Наименование должности руководителя</w:t>
      </w:r>
    </w:p>
    <w:p w:rsidR="006325AA" w:rsidRDefault="006325AA">
      <w:pPr>
        <w:pStyle w:val="ConsPlusNonformat1"/>
        <w:jc w:val="both"/>
      </w:pPr>
      <w:r>
        <w:t>организации или лица, им уполномоченного   ________________________________</w:t>
      </w:r>
    </w:p>
    <w:p w:rsidR="006325AA" w:rsidRDefault="006325AA">
      <w:pPr>
        <w:pStyle w:val="ConsPlusNonformat1"/>
        <w:jc w:val="both"/>
      </w:pPr>
      <w:r>
        <w:t xml:space="preserve">                                            (подпись, расшифровка подписи)</w:t>
      </w:r>
    </w:p>
    <w:p w:rsidR="006325AA" w:rsidRDefault="006325AA">
      <w:pPr>
        <w:pStyle w:val="ConsPlusNonformat1"/>
        <w:jc w:val="both"/>
      </w:pPr>
      <w:r>
        <w:t>"__" _______________ 20__ г.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  <w:outlineLvl w:val="2"/>
      </w:pPr>
      <w:r>
        <w:t>Приложение</w:t>
      </w:r>
    </w:p>
    <w:p w:rsidR="006325AA" w:rsidRDefault="006325AA">
      <w:pPr>
        <w:pStyle w:val="ConsPlusNormal1"/>
        <w:jc w:val="right"/>
      </w:pPr>
      <w:r>
        <w:t>к заявке</w:t>
      </w:r>
    </w:p>
    <w:p w:rsidR="006325AA" w:rsidRDefault="006325AA">
      <w:pPr>
        <w:pStyle w:val="ConsPlusNormal1"/>
        <w:jc w:val="right"/>
      </w:pPr>
      <w:r>
        <w:t>на включение сведений об организации</w:t>
      </w:r>
    </w:p>
    <w:p w:rsidR="006325AA" w:rsidRDefault="006325AA">
      <w:pPr>
        <w:pStyle w:val="ConsPlusNormal1"/>
        <w:jc w:val="right"/>
      </w:pPr>
      <w:r>
        <w:t>отдыха детей и их оздоровления в реестр</w:t>
      </w:r>
    </w:p>
    <w:p w:rsidR="006325AA" w:rsidRDefault="006325AA">
      <w:pPr>
        <w:pStyle w:val="ConsPlusNormal1"/>
        <w:jc w:val="right"/>
      </w:pPr>
      <w:r>
        <w:t>организаций отдыха детей и их оздоровления</w:t>
      </w:r>
    </w:p>
    <w:p w:rsidR="006325AA" w:rsidRDefault="006325AA">
      <w:pPr>
        <w:pStyle w:val="ConsPlusNormal1"/>
        <w:jc w:val="right"/>
      </w:pPr>
      <w:r>
        <w:t>на территории Орловской области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Title1"/>
        <w:jc w:val="center"/>
      </w:pPr>
      <w:bookmarkStart w:id="23" w:name="P356"/>
      <w:bookmarkEnd w:id="23"/>
      <w:r>
        <w:t>СВЕДЕНИЯ</w:t>
      </w:r>
    </w:p>
    <w:p w:rsidR="006325AA" w:rsidRDefault="006325AA">
      <w:pPr>
        <w:pStyle w:val="ConsPlusTitle1"/>
        <w:jc w:val="center"/>
      </w:pPr>
      <w:r>
        <w:t>ДЛЯ ВКЛЮЧЕНИЯ В РЕЕСТР ОРГАНИЗАЦИЙ ОТДЫХА</w:t>
      </w:r>
    </w:p>
    <w:p w:rsidR="006325AA" w:rsidRDefault="006325AA">
      <w:pPr>
        <w:pStyle w:val="ConsPlusTitle1"/>
        <w:jc w:val="center"/>
      </w:pPr>
      <w:r>
        <w:t>ДЕТЕЙ И ИХ ОЗДОРОВЛЕНИЯ НА ТЕРРИТОРИИ ОРЛОВСКОЙ ОБЛАСТИ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r>
        <w:t>1. Фамилия, имя, отчество (при наличии) руководителя организации отдыха детей и их оздоровления либо индивидуального предпринимателя.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2. Копии учредительных документов организации отдыха детей и их оздоровления, заверенные в установленном порядке.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3. 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4. 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Интернет (при наличии).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5. Организационно-правовая форма и тип организации отдыха детей и их оздоровления.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6. Идентификационный номер налогоплательщика.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7. 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8. Дата ввода в эксплуатацию объектов (зданий, строений, сооружений), используемых организацией отдыха детей и их оздоровления (для организации отдыха детей и их оздоровления стационарного типа).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9. 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10. 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предыдущем году.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11. 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12. Сведения о наличии лицензии на осуществление образовательной деятельности (в случае осуществления организацией отдыха детей и их оздоровления образовательной деятельности по основным и дополнительным общеобразовательным программам, основным программам профессионального обучения).</w:t>
      </w:r>
    </w:p>
    <w:p w:rsidR="006325AA" w:rsidRDefault="006325AA">
      <w:pPr>
        <w:pStyle w:val="ConsPlusNormal1"/>
        <w:spacing w:before="200"/>
        <w:ind w:firstLine="540"/>
        <w:jc w:val="both"/>
      </w:pPr>
      <w:r>
        <w:t>13. 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организацию отдыха детей и их оздоровления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jc w:val="right"/>
        <w:outlineLvl w:val="0"/>
      </w:pPr>
      <w:r>
        <w:t>Приложение 3</w:t>
      </w:r>
    </w:p>
    <w:p w:rsidR="006325AA" w:rsidRDefault="006325AA">
      <w:pPr>
        <w:pStyle w:val="ConsPlusNormal1"/>
        <w:jc w:val="right"/>
      </w:pPr>
      <w:r>
        <w:t>к постановлению</w:t>
      </w:r>
    </w:p>
    <w:p w:rsidR="006325AA" w:rsidRDefault="006325AA">
      <w:pPr>
        <w:pStyle w:val="ConsPlusNormal1"/>
        <w:jc w:val="right"/>
      </w:pPr>
      <w:r>
        <w:t>Правительства Орловской области</w:t>
      </w:r>
    </w:p>
    <w:p w:rsidR="006325AA" w:rsidRDefault="006325AA">
      <w:pPr>
        <w:pStyle w:val="ConsPlusNormal1"/>
        <w:jc w:val="right"/>
      </w:pPr>
      <w:r>
        <w:t>от 26 марта 2020 г. N 176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Title1"/>
        <w:jc w:val="center"/>
      </w:pPr>
      <w:r>
        <w:t>ПОРЯДОК</w:t>
      </w:r>
    </w:p>
    <w:p w:rsidR="006325AA" w:rsidRDefault="006325AA">
      <w:pPr>
        <w:pStyle w:val="ConsPlusTitle1"/>
        <w:jc w:val="center"/>
      </w:pPr>
      <w:r>
        <w:t>ОСУЩЕСТВЛЕНИЯ РЕГИОНАЛЬНОГО ГОСУДАРСТВЕННОГО КОНТРОЛЯ</w:t>
      </w:r>
    </w:p>
    <w:p w:rsidR="006325AA" w:rsidRDefault="006325AA">
      <w:pPr>
        <w:pStyle w:val="ConsPlusTitle1"/>
        <w:jc w:val="center"/>
      </w:pPr>
      <w:r>
        <w:t>ЗА ДОСТОВЕРНОСТЬЮ, АКТУАЛЬНОСТЬЮ И ПОЛНОТОЙ СВЕДЕНИЙ</w:t>
      </w:r>
    </w:p>
    <w:p w:rsidR="006325AA" w:rsidRDefault="006325AA">
      <w:pPr>
        <w:pStyle w:val="ConsPlusTitle1"/>
        <w:jc w:val="center"/>
      </w:pPr>
      <w:r>
        <w:t>ОБ ОРГАНИЗАЦИЯХ ОТДЫХА ДЕТЕЙ И ИХ ОЗДОРОВЛЕНИЯ,</w:t>
      </w:r>
    </w:p>
    <w:p w:rsidR="006325AA" w:rsidRDefault="006325AA">
      <w:pPr>
        <w:pStyle w:val="ConsPlusTitle1"/>
        <w:jc w:val="center"/>
      </w:pPr>
      <w:r>
        <w:t>СОДЕРЖАЩИХСЯ В РЕЕСТРЕ ОРГАНИЗАЦИЙ ОТДЫХА</w:t>
      </w:r>
    </w:p>
    <w:p w:rsidR="006325AA" w:rsidRDefault="006325AA">
      <w:pPr>
        <w:pStyle w:val="ConsPlusTitle1"/>
        <w:jc w:val="center"/>
      </w:pPr>
      <w:r>
        <w:t>ДЕТЕЙ И ИХ ОЗДОРОВЛЕНИЯ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  <w:r>
        <w:t xml:space="preserve">Утратил силу. - </w:t>
      </w:r>
      <w:hyperlink r:id="rId89" w:tooltip="Постановление Правительства Орловской области от 28.09.2021 N 589 (ред. от 09.11.2021) &quot;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28.09.2021 N 589.</w:t>
      </w: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ind w:firstLine="540"/>
        <w:jc w:val="both"/>
      </w:pPr>
    </w:p>
    <w:p w:rsidR="006325AA" w:rsidRDefault="006325AA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25AA" w:rsidSect="00A05E55">
      <w:headerReference w:type="default" r:id="rId90"/>
      <w:footerReference w:type="default" r:id="rId91"/>
      <w:headerReference w:type="first" r:id="rId92"/>
      <w:footerReference w:type="first" r:id="rId93"/>
      <w:pgSz w:w="11906" w:h="16838"/>
      <w:pgMar w:top="1134" w:right="566" w:bottom="1134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AA" w:rsidRDefault="006325AA" w:rsidP="00A05E55">
      <w:r>
        <w:separator/>
      </w:r>
    </w:p>
  </w:endnote>
  <w:endnote w:type="continuationSeparator" w:id="1">
    <w:p w:rsidR="006325AA" w:rsidRDefault="006325AA" w:rsidP="00A0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Pr="00530030" w:rsidRDefault="006325AA" w:rsidP="0053003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Default="006325AA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-38" w:type="dxa"/>
      <w:tblCellMar>
        <w:left w:w="40" w:type="dxa"/>
        <w:right w:w="40" w:type="dxa"/>
      </w:tblCellMar>
      <w:tblLook w:val="00A0"/>
    </w:tblPr>
    <w:tblGrid>
      <w:gridCol w:w="80"/>
      <w:gridCol w:w="80"/>
      <w:gridCol w:w="80"/>
    </w:tblGrid>
    <w:tr w:rsidR="006325AA" w:rsidRPr="009023C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325AA" w:rsidRPr="009023C3" w:rsidRDefault="006325AA">
          <w:pPr>
            <w:pStyle w:val="ConsPlusNormal1"/>
          </w:pPr>
          <w:r w:rsidRPr="009023C3">
            <w:rPr>
              <w:rFonts w:ascii="Tahoma" w:hAnsi="Tahoma" w:cs="Tahoma"/>
              <w:b/>
              <w:bCs/>
              <w:noProof/>
              <w:color w:val="F58220"/>
              <w:sz w:val="28"/>
              <w:szCs w:val="28"/>
            </w:rPr>
            <w:t>КонсультантПлюс</w:t>
          </w:r>
          <w:r w:rsidRPr="009023C3">
            <w:rPr>
              <w:rFonts w:ascii="Tahoma" w:hAnsi="Tahoma" w:cs="Tahoma"/>
              <w:b/>
              <w:bCs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25AA" w:rsidRPr="009023C3" w:rsidRDefault="006325AA">
          <w:pPr>
            <w:pStyle w:val="ConsPlusNormal1"/>
            <w:jc w:val="center"/>
          </w:pPr>
          <w:hyperlink r:id="rId1">
            <w:r w:rsidRPr="009023C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25AA" w:rsidRPr="009023C3" w:rsidRDefault="006325AA">
          <w:pPr>
            <w:pStyle w:val="ConsPlusNormal1"/>
          </w:pPr>
          <w:r w:rsidRPr="009023C3">
            <w:rPr>
              <w:rFonts w:ascii="Tahoma" w:hAnsi="Tahoma" w:cs="Tahoma"/>
            </w:rPr>
            <w:t xml:space="preserve">Страница </w:t>
          </w:r>
          <w:r w:rsidRPr="009023C3">
            <w:rPr>
              <w:rFonts w:ascii="Tahoma" w:hAnsi="Tahoma" w:cs="Tahoma"/>
            </w:rPr>
            <w:fldChar w:fldCharType="begin"/>
          </w:r>
          <w:r w:rsidRPr="009023C3">
            <w:rPr>
              <w:rFonts w:ascii="Tahoma" w:hAnsi="Tahoma" w:cs="Tahoma"/>
            </w:rPr>
            <w:instrText>PAGE</w:instrText>
          </w:r>
          <w:r w:rsidRPr="009023C3">
            <w:rPr>
              <w:rFonts w:ascii="Tahoma" w:hAnsi="Tahoma" w:cs="Tahoma"/>
            </w:rPr>
            <w:fldChar w:fldCharType="separate"/>
          </w:r>
          <w:r w:rsidRPr="009023C3">
            <w:rPr>
              <w:rFonts w:ascii="Tahoma" w:hAnsi="Tahoma" w:cs="Tahoma"/>
              <w:noProof/>
            </w:rPr>
            <w:t>5</w:t>
          </w:r>
          <w:r w:rsidRPr="009023C3">
            <w:rPr>
              <w:rFonts w:ascii="Tahoma" w:hAnsi="Tahoma" w:cs="Tahoma"/>
            </w:rPr>
            <w:fldChar w:fldCharType="end"/>
          </w:r>
          <w:r w:rsidRPr="009023C3">
            <w:rPr>
              <w:rFonts w:ascii="Tahoma" w:hAnsi="Tahoma" w:cs="Tahoma"/>
            </w:rPr>
            <w:t xml:space="preserve"> из </w:t>
          </w:r>
          <w:r w:rsidRPr="009023C3">
            <w:rPr>
              <w:rFonts w:ascii="Tahoma" w:hAnsi="Tahoma" w:cs="Tahoma"/>
            </w:rPr>
            <w:fldChar w:fldCharType="begin"/>
          </w:r>
          <w:r w:rsidRPr="009023C3">
            <w:rPr>
              <w:rFonts w:ascii="Tahoma" w:hAnsi="Tahoma" w:cs="Tahoma"/>
            </w:rPr>
            <w:instrText>NUMPAGES</w:instrText>
          </w:r>
          <w:r w:rsidRPr="009023C3">
            <w:rPr>
              <w:rFonts w:ascii="Tahoma" w:hAnsi="Tahoma" w:cs="Tahoma"/>
            </w:rPr>
            <w:fldChar w:fldCharType="separate"/>
          </w:r>
          <w:r w:rsidRPr="009023C3">
            <w:rPr>
              <w:rFonts w:ascii="Tahoma" w:hAnsi="Tahoma" w:cs="Tahoma"/>
              <w:noProof/>
            </w:rPr>
            <w:t>5</w:t>
          </w:r>
          <w:r w:rsidRPr="009023C3">
            <w:rPr>
              <w:rFonts w:ascii="Tahoma" w:hAnsi="Tahoma" w:cs="Tahoma"/>
            </w:rPr>
            <w:fldChar w:fldCharType="end"/>
          </w:r>
        </w:p>
      </w:tc>
    </w:tr>
  </w:tbl>
  <w:p w:rsidR="006325AA" w:rsidRDefault="006325AA">
    <w:pPr>
      <w:pStyle w:val="ConsPlusNormal1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Pr="00530030" w:rsidRDefault="006325AA" w:rsidP="0053003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Pr="00530030" w:rsidRDefault="006325AA" w:rsidP="0053003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Pr="00530030" w:rsidRDefault="006325AA" w:rsidP="00530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AA" w:rsidRDefault="006325AA" w:rsidP="00A05E55">
      <w:r>
        <w:separator/>
      </w:r>
    </w:p>
  </w:footnote>
  <w:footnote w:type="continuationSeparator" w:id="1">
    <w:p w:rsidR="006325AA" w:rsidRDefault="006325AA" w:rsidP="00A05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8" w:type="dxa"/>
      <w:tblLayout w:type="fixed"/>
      <w:tblCellMar>
        <w:left w:w="40" w:type="dxa"/>
        <w:right w:w="40" w:type="dxa"/>
      </w:tblCellMar>
      <w:tblLook w:val="0000"/>
    </w:tblPr>
    <w:tblGrid>
      <w:gridCol w:w="80"/>
      <w:gridCol w:w="80"/>
    </w:tblGrid>
    <w:tr w:rsidR="006325AA" w:rsidRPr="009023C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325AA" w:rsidRPr="009023C3" w:rsidRDefault="006325AA">
          <w:pPr>
            <w:pStyle w:val="ConsPlusNormal1"/>
            <w:rPr>
              <w:rFonts w:ascii="Tahoma" w:hAnsi="Tahoma" w:cs="Tahoma"/>
            </w:rPr>
          </w:pPr>
          <w:r w:rsidRPr="009023C3"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26.03.2020 N 176</w:t>
          </w:r>
          <w:r w:rsidRPr="009023C3">
            <w:rPr>
              <w:rFonts w:ascii="Tahoma" w:hAnsi="Tahoma" w:cs="Tahoma"/>
              <w:sz w:val="16"/>
              <w:szCs w:val="16"/>
            </w:rPr>
            <w:br/>
            <w:t>(ред. от 27.02.2023)</w:t>
          </w:r>
          <w:r w:rsidRPr="009023C3">
            <w:rPr>
              <w:rFonts w:ascii="Tahoma" w:hAnsi="Tahoma" w:cs="Tahoma"/>
              <w:sz w:val="16"/>
              <w:szCs w:val="16"/>
            </w:rPr>
            <w:br/>
            <w:t>"О реализации отдельных положений...</w:t>
          </w:r>
        </w:p>
      </w:tc>
      <w:tc>
        <w:tcPr>
          <w:tcW w:w="2300" w:type="pct"/>
          <w:vAlign w:val="center"/>
        </w:tcPr>
        <w:p w:rsidR="006325AA" w:rsidRPr="009023C3" w:rsidRDefault="006325AA">
          <w:pPr>
            <w:pStyle w:val="ConsPlusNormal1"/>
            <w:rPr>
              <w:rFonts w:ascii="Tahoma" w:hAnsi="Tahoma" w:cs="Tahoma"/>
            </w:rPr>
          </w:pPr>
          <w:r w:rsidRPr="009023C3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9023C3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9023C3">
            <w:rPr>
              <w:rFonts w:ascii="Tahoma" w:hAnsi="Tahoma" w:cs="Tahoma"/>
              <w:sz w:val="18"/>
              <w:szCs w:val="18"/>
            </w:rPr>
            <w:br/>
          </w:r>
          <w:r w:rsidRPr="009023C3"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6325AA" w:rsidRDefault="006325AA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6325AA" w:rsidRDefault="006325AA">
    <w:pPr>
      <w:pStyle w:val="ConsPlusNormal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Pr="00530030" w:rsidRDefault="006325AA" w:rsidP="005300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Pr="00530030" w:rsidRDefault="006325AA" w:rsidP="0053003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A" w:rsidRPr="00530030" w:rsidRDefault="006325AA" w:rsidP="005300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55"/>
    <w:rsid w:val="00530030"/>
    <w:rsid w:val="006325AA"/>
    <w:rsid w:val="009023C3"/>
    <w:rsid w:val="00A05E55"/>
    <w:rsid w:val="00B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E5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5E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5E55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05E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5E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5E5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5E55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05E5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3">
    <w:name w:val="ConsPlusTextList3"/>
    <w:uiPriority w:val="99"/>
    <w:rsid w:val="00A05E5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1">
    <w:name w:val="ConsPlusNormal1"/>
    <w:uiPriority w:val="99"/>
    <w:rsid w:val="00A05E5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1">
    <w:name w:val="ConsPlusNonformat1"/>
    <w:uiPriority w:val="99"/>
    <w:rsid w:val="00A05E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1">
    <w:name w:val="ConsPlusTitle1"/>
    <w:uiPriority w:val="99"/>
    <w:rsid w:val="00A05E55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1">
    <w:name w:val="ConsPlusCell1"/>
    <w:uiPriority w:val="99"/>
    <w:rsid w:val="00A05E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1">
    <w:name w:val="ConsPlusDocList1"/>
    <w:uiPriority w:val="99"/>
    <w:rsid w:val="00A05E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1">
    <w:name w:val="ConsPlusTitlePage1"/>
    <w:uiPriority w:val="99"/>
    <w:rsid w:val="00A05E5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1">
    <w:name w:val="ConsPlusJurTerm1"/>
    <w:uiPriority w:val="99"/>
    <w:rsid w:val="00A05E55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2">
    <w:name w:val="ConsPlusTextList2"/>
    <w:uiPriority w:val="99"/>
    <w:rsid w:val="00A05E5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05E5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300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956"/>
    <w:rPr>
      <w:rFonts w:cs="Calibri"/>
    </w:rPr>
  </w:style>
  <w:style w:type="paragraph" w:styleId="Footer">
    <w:name w:val="footer"/>
    <w:basedOn w:val="Normal"/>
    <w:link w:val="FooterChar"/>
    <w:uiPriority w:val="99"/>
    <w:rsid w:val="005300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956"/>
    <w:rPr>
      <w:rFonts w:cs="Calibri"/>
    </w:rPr>
  </w:style>
  <w:style w:type="character" w:styleId="PageNumber">
    <w:name w:val="page number"/>
    <w:basedOn w:val="DefaultParagraphFont"/>
    <w:uiPriority w:val="99"/>
    <w:rsid w:val="0053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71" TargetMode="External"/><Relationship Id="rId18" Type="http://schemas.openxmlformats.org/officeDocument/2006/relationships/hyperlink" Target="https://login.consultant.ru/link/?req=doc&amp;base=RLAW127&amp;n=76489&amp;dst=100009" TargetMode="External"/><Relationship Id="rId26" Type="http://schemas.openxmlformats.org/officeDocument/2006/relationships/hyperlink" Target="https://login.consultant.ru/link/?req=doc&amp;base=LAW&amp;n=451912&amp;dst=100708" TargetMode="External"/><Relationship Id="rId39" Type="http://schemas.openxmlformats.org/officeDocument/2006/relationships/hyperlink" Target="https://login.consultant.ru/link/?req=doc&amp;base=RLAW127&amp;n=87424&amp;dst=100015" TargetMode="External"/><Relationship Id="rId21" Type="http://schemas.openxmlformats.org/officeDocument/2006/relationships/hyperlink" Target="https://login.consultant.ru/link/?req=doc&amp;base=RLAW127&amp;n=53535" TargetMode="External"/><Relationship Id="rId34" Type="http://schemas.openxmlformats.org/officeDocument/2006/relationships/hyperlink" Target="https://login.consultant.ru/link/?req=doc&amp;base=RLAW127&amp;n=87424&amp;dst=100012" TargetMode="External"/><Relationship Id="rId42" Type="http://schemas.openxmlformats.org/officeDocument/2006/relationships/hyperlink" Target="https://login.consultant.ru/link/?req=doc&amp;base=RLAW127&amp;n=73947&amp;dst=100014" TargetMode="External"/><Relationship Id="rId47" Type="http://schemas.openxmlformats.org/officeDocument/2006/relationships/hyperlink" Target="https://login.consultant.ru/link/?req=doc&amp;base=RLAW127&amp;n=85498&amp;dst=100027" TargetMode="External"/><Relationship Id="rId50" Type="http://schemas.openxmlformats.org/officeDocument/2006/relationships/hyperlink" Target="https://login.consultant.ru/link/?req=doc&amp;base=RLAW127&amp;n=87424&amp;dst=100020" TargetMode="External"/><Relationship Id="rId55" Type="http://schemas.openxmlformats.org/officeDocument/2006/relationships/hyperlink" Target="https://login.consultant.ru/link/?req=doc&amp;base=RLAW127&amp;n=87424&amp;dst=100022" TargetMode="External"/><Relationship Id="rId63" Type="http://schemas.openxmlformats.org/officeDocument/2006/relationships/hyperlink" Target="https://login.consultant.ru/link/?req=doc&amp;base=RLAW127&amp;n=87424&amp;dst=100027" TargetMode="External"/><Relationship Id="rId68" Type="http://schemas.openxmlformats.org/officeDocument/2006/relationships/hyperlink" Target="https://login.consultant.ru/link/?req=doc&amp;base=RLAW127&amp;n=85498&amp;dst=100037" TargetMode="External"/><Relationship Id="rId76" Type="http://schemas.openxmlformats.org/officeDocument/2006/relationships/hyperlink" Target="https://login.consultant.ru/link/?req=doc&amp;base=RLAW127&amp;n=87424&amp;dst=100031" TargetMode="External"/><Relationship Id="rId84" Type="http://schemas.openxmlformats.org/officeDocument/2006/relationships/footer" Target="footer1.xml"/><Relationship Id="rId89" Type="http://schemas.openxmlformats.org/officeDocument/2006/relationships/hyperlink" Target="https://login.consultant.ru/link/?req=doc&amp;base=RLAW127&amp;n=76489&amp;dst=100009" TargetMode="External"/><Relationship Id="rId7" Type="http://schemas.openxmlformats.org/officeDocument/2006/relationships/hyperlink" Target="https://login.consultant.ru/link/?req=doc&amp;base=RLAW127&amp;n=76489&amp;dst=100009" TargetMode="External"/><Relationship Id="rId71" Type="http://schemas.openxmlformats.org/officeDocument/2006/relationships/hyperlink" Target="https://login.consultant.ru/link/?req=doc&amp;base=RLAW127&amp;n=85498&amp;dst=100040" TargetMode="External"/><Relationship Id="rId9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912&amp;dst=100708" TargetMode="External"/><Relationship Id="rId29" Type="http://schemas.openxmlformats.org/officeDocument/2006/relationships/hyperlink" Target="https://login.consultant.ru/link/?req=doc&amp;base=RLAW127&amp;n=85498&amp;dst=100016" TargetMode="External"/><Relationship Id="rId11" Type="http://schemas.openxmlformats.org/officeDocument/2006/relationships/hyperlink" Target="https://login.consultant.ru/link/?req=doc&amp;base=LAW&amp;n=451912&amp;dst=100708" TargetMode="External"/><Relationship Id="rId24" Type="http://schemas.openxmlformats.org/officeDocument/2006/relationships/hyperlink" Target="https://login.consultant.ru/link/?req=doc&amp;base=RLAW127&amp;n=85498&amp;dst=100013" TargetMode="External"/><Relationship Id="rId32" Type="http://schemas.openxmlformats.org/officeDocument/2006/relationships/hyperlink" Target="https://login.consultant.ru/link/?req=doc&amp;base=LAW&amp;n=446171" TargetMode="External"/><Relationship Id="rId37" Type="http://schemas.openxmlformats.org/officeDocument/2006/relationships/hyperlink" Target="https://login.consultant.ru/link/?req=doc&amp;base=RLAW127&amp;n=87424&amp;dst=100014" TargetMode="External"/><Relationship Id="rId40" Type="http://schemas.openxmlformats.org/officeDocument/2006/relationships/hyperlink" Target="https://login.consultant.ru/link/?req=doc&amp;base=RLAW127&amp;n=85498&amp;dst=100019" TargetMode="External"/><Relationship Id="rId45" Type="http://schemas.openxmlformats.org/officeDocument/2006/relationships/hyperlink" Target="https://login.consultant.ru/link/?req=doc&amp;base=RLAW127&amp;n=85498&amp;dst=100023" TargetMode="External"/><Relationship Id="rId53" Type="http://schemas.openxmlformats.org/officeDocument/2006/relationships/hyperlink" Target="https://login.consultant.ru/link/?req=doc&amp;base=RLAW127&amp;n=73947&amp;dst=100015" TargetMode="External"/><Relationship Id="rId58" Type="http://schemas.openxmlformats.org/officeDocument/2006/relationships/hyperlink" Target="https://login.consultant.ru/link/?req=doc&amp;base=RLAW127&amp;n=85498&amp;dst=100031" TargetMode="External"/><Relationship Id="rId66" Type="http://schemas.openxmlformats.org/officeDocument/2006/relationships/hyperlink" Target="https://login.consultant.ru/link/?req=doc&amp;base=RLAW127&amp;n=87424&amp;dst=100028" TargetMode="External"/><Relationship Id="rId74" Type="http://schemas.openxmlformats.org/officeDocument/2006/relationships/hyperlink" Target="https://login.consultant.ru/link/?req=doc&amp;base=RLAW127&amp;n=73947&amp;dst=100015" TargetMode="External"/><Relationship Id="rId79" Type="http://schemas.openxmlformats.org/officeDocument/2006/relationships/hyperlink" Target="https://login.consultant.ru/link/?req=doc&amp;base=LAW&amp;n=367564&amp;dst=100037" TargetMode="External"/><Relationship Id="rId87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127&amp;n=85498&amp;dst=100032" TargetMode="External"/><Relationship Id="rId82" Type="http://schemas.openxmlformats.org/officeDocument/2006/relationships/hyperlink" Target="https://login.consultant.ru/link/?req=doc&amp;base=LAW&amp;n=446171&amp;dst=104" TargetMode="External"/><Relationship Id="rId90" Type="http://schemas.openxmlformats.org/officeDocument/2006/relationships/header" Target="header3.xm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127&amp;n=53625" TargetMode="External"/><Relationship Id="rId14" Type="http://schemas.openxmlformats.org/officeDocument/2006/relationships/hyperlink" Target="https://login.consultant.ru/link/?req=doc&amp;base=RLAW127&amp;n=85498&amp;dst=100008" TargetMode="External"/><Relationship Id="rId22" Type="http://schemas.openxmlformats.org/officeDocument/2006/relationships/hyperlink" Target="https://login.consultant.ru/link/?req=doc&amp;base=RLAW127&amp;n=87424&amp;dst=100007" TargetMode="External"/><Relationship Id="rId27" Type="http://schemas.openxmlformats.org/officeDocument/2006/relationships/hyperlink" Target="https://login.consultant.ru/link/?req=doc&amp;base=RLAW127&amp;n=85498&amp;dst=100015" TargetMode="External"/><Relationship Id="rId30" Type="http://schemas.openxmlformats.org/officeDocument/2006/relationships/hyperlink" Target="https://login.consultant.ru/link/?req=doc&amp;base=LAW&amp;n=451912&amp;dst=100708" TargetMode="External"/><Relationship Id="rId35" Type="http://schemas.openxmlformats.org/officeDocument/2006/relationships/hyperlink" Target="https://login.consultant.ru/link/?req=doc&amp;base=RLAW127&amp;n=87424&amp;dst=100013" TargetMode="External"/><Relationship Id="rId43" Type="http://schemas.openxmlformats.org/officeDocument/2006/relationships/hyperlink" Target="https://login.consultant.ru/link/?req=doc&amp;base=RLAW127&amp;n=87424&amp;dst=100017" TargetMode="External"/><Relationship Id="rId48" Type="http://schemas.openxmlformats.org/officeDocument/2006/relationships/hyperlink" Target="https://login.consultant.ru/link/?req=doc&amp;base=RLAW127&amp;n=87424&amp;dst=100019" TargetMode="External"/><Relationship Id="rId56" Type="http://schemas.openxmlformats.org/officeDocument/2006/relationships/hyperlink" Target="https://login.consultant.ru/link/?req=doc&amp;base=RLAW127&amp;n=73947&amp;dst=100015" TargetMode="External"/><Relationship Id="rId64" Type="http://schemas.openxmlformats.org/officeDocument/2006/relationships/hyperlink" Target="https://login.consultant.ru/link/?req=doc&amp;base=RLAW127&amp;n=73947&amp;dst=100015" TargetMode="External"/><Relationship Id="rId69" Type="http://schemas.openxmlformats.org/officeDocument/2006/relationships/hyperlink" Target="https://login.consultant.ru/link/?req=doc&amp;base=RLAW127&amp;n=87424&amp;dst=100029" TargetMode="External"/><Relationship Id="rId77" Type="http://schemas.openxmlformats.org/officeDocument/2006/relationships/hyperlink" Target="https://login.consultant.ru/link/?req=doc&amp;base=RLAW127&amp;n=73947&amp;dst=100015" TargetMode="External"/><Relationship Id="rId8" Type="http://schemas.openxmlformats.org/officeDocument/2006/relationships/hyperlink" Target="https://login.consultant.ru/link/?req=doc&amp;base=RLAW127&amp;n=85498&amp;dst=100005" TargetMode="External"/><Relationship Id="rId51" Type="http://schemas.openxmlformats.org/officeDocument/2006/relationships/hyperlink" Target="https://login.consultant.ru/link/?req=doc&amp;base=RLAW127&amp;n=73947&amp;dst=100015" TargetMode="External"/><Relationship Id="rId72" Type="http://schemas.openxmlformats.org/officeDocument/2006/relationships/hyperlink" Target="https://login.consultant.ru/link/?req=doc&amp;base=RLAW127&amp;n=85498&amp;dst=100045" TargetMode="External"/><Relationship Id="rId80" Type="http://schemas.openxmlformats.org/officeDocument/2006/relationships/hyperlink" Target="https://login.consultant.ru/link/?req=doc&amp;base=RLAW127&amp;n=73947&amp;dst=100017" TargetMode="External"/><Relationship Id="rId85" Type="http://schemas.openxmlformats.org/officeDocument/2006/relationships/header" Target="header1.xml"/><Relationship Id="rId93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85498&amp;dst=100007" TargetMode="External"/><Relationship Id="rId17" Type="http://schemas.openxmlformats.org/officeDocument/2006/relationships/hyperlink" Target="https://login.consultant.ru/link/?req=doc&amp;base=RLAW127&amp;n=85498&amp;dst=100010" TargetMode="External"/><Relationship Id="rId25" Type="http://schemas.openxmlformats.org/officeDocument/2006/relationships/hyperlink" Target="https://login.consultant.ru/link/?req=doc&amp;base=RLAW127&amp;n=87424&amp;dst=100009" TargetMode="External"/><Relationship Id="rId33" Type="http://schemas.openxmlformats.org/officeDocument/2006/relationships/hyperlink" Target="https://login.consultant.ru/link/?req=doc&amp;base=RLAW127&amp;n=85498&amp;dst=100017" TargetMode="External"/><Relationship Id="rId38" Type="http://schemas.openxmlformats.org/officeDocument/2006/relationships/hyperlink" Target="https://login.consultant.ru/link/?req=doc&amp;base=RLAW127&amp;n=73947&amp;dst=100011" TargetMode="External"/><Relationship Id="rId46" Type="http://schemas.openxmlformats.org/officeDocument/2006/relationships/hyperlink" Target="https://login.consultant.ru/link/?req=doc&amp;base=RLAW127&amp;n=85498&amp;dst=100025" TargetMode="External"/><Relationship Id="rId59" Type="http://schemas.openxmlformats.org/officeDocument/2006/relationships/hyperlink" Target="https://login.consultant.ru/link/?req=doc&amp;base=RLAW127&amp;n=87424&amp;dst=100025" TargetMode="External"/><Relationship Id="rId67" Type="http://schemas.openxmlformats.org/officeDocument/2006/relationships/hyperlink" Target="https://login.consultant.ru/link/?req=doc&amp;base=RLAW127&amp;n=85498&amp;dst=100037" TargetMode="External"/><Relationship Id="rId20" Type="http://schemas.openxmlformats.org/officeDocument/2006/relationships/hyperlink" Target="https://login.consultant.ru/link/?req=doc&amp;base=RLAW127&amp;n=53395" TargetMode="External"/><Relationship Id="rId41" Type="http://schemas.openxmlformats.org/officeDocument/2006/relationships/hyperlink" Target="https://login.consultant.ru/link/?req=doc&amp;base=RLAW127&amp;n=87424&amp;dst=100016" TargetMode="External"/><Relationship Id="rId54" Type="http://schemas.openxmlformats.org/officeDocument/2006/relationships/hyperlink" Target="https://login.consultant.ru/link/?req=doc&amp;base=RLAW127&amp;n=85498&amp;dst=100030" TargetMode="External"/><Relationship Id="rId62" Type="http://schemas.openxmlformats.org/officeDocument/2006/relationships/hyperlink" Target="https://login.consultant.ru/link/?req=doc&amp;base=RLAW127&amp;n=73947&amp;dst=100015" TargetMode="External"/><Relationship Id="rId70" Type="http://schemas.openxmlformats.org/officeDocument/2006/relationships/hyperlink" Target="https://login.consultant.ru/link/?req=doc&amp;base=RLAW127&amp;n=87424&amp;dst=100029" TargetMode="External"/><Relationship Id="rId75" Type="http://schemas.openxmlformats.org/officeDocument/2006/relationships/hyperlink" Target="https://login.consultant.ru/link/?req=doc&amp;base=RLAW127&amp;n=87424&amp;dst=100030" TargetMode="External"/><Relationship Id="rId83" Type="http://schemas.openxmlformats.org/officeDocument/2006/relationships/hyperlink" Target="https://login.consultant.ru/link/?req=doc&amp;base=LAW&amp;n=446171" TargetMode="External"/><Relationship Id="rId88" Type="http://schemas.openxmlformats.org/officeDocument/2006/relationships/footer" Target="footer3.xml"/><Relationship Id="rId91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3947&amp;dst=100005" TargetMode="External"/><Relationship Id="rId15" Type="http://schemas.openxmlformats.org/officeDocument/2006/relationships/hyperlink" Target="https://login.consultant.ru/link/?req=doc&amp;base=RLAW127&amp;n=87424&amp;dst=100006" TargetMode="External"/><Relationship Id="rId23" Type="http://schemas.openxmlformats.org/officeDocument/2006/relationships/hyperlink" Target="https://login.consultant.ru/link/?req=doc&amp;base=RLAW127&amp;n=73947&amp;dst=100008" TargetMode="External"/><Relationship Id="rId28" Type="http://schemas.openxmlformats.org/officeDocument/2006/relationships/hyperlink" Target="https://login.consultant.ru/link/?req=doc&amp;base=LAW&amp;n=451912&amp;dst=100708" TargetMode="External"/><Relationship Id="rId36" Type="http://schemas.openxmlformats.org/officeDocument/2006/relationships/hyperlink" Target="https://login.consultant.ru/link/?req=doc&amp;base=RLAW127&amp;n=73947&amp;dst=100009" TargetMode="External"/><Relationship Id="rId49" Type="http://schemas.openxmlformats.org/officeDocument/2006/relationships/hyperlink" Target="https://login.consultant.ru/link/?req=doc&amp;base=RLAW127&amp;n=85498&amp;dst=100029" TargetMode="External"/><Relationship Id="rId57" Type="http://schemas.openxmlformats.org/officeDocument/2006/relationships/hyperlink" Target="https://login.consultant.ru/link/?req=doc&amp;base=RLAW127&amp;n=87424&amp;dst=100023" TargetMode="External"/><Relationship Id="rId10" Type="http://schemas.openxmlformats.org/officeDocument/2006/relationships/hyperlink" Target="https://login.consultant.ru/link/?req=doc&amp;base=RLAW127&amp;n=88339&amp;dst=100147" TargetMode="External"/><Relationship Id="rId31" Type="http://schemas.openxmlformats.org/officeDocument/2006/relationships/hyperlink" Target="https://login.consultant.ru/link/?req=doc&amp;base=RLAW127&amp;n=87424&amp;dst=100011" TargetMode="External"/><Relationship Id="rId44" Type="http://schemas.openxmlformats.org/officeDocument/2006/relationships/hyperlink" Target="https://login.consultant.ru/link/?req=doc&amp;base=RLAW127&amp;n=85498&amp;dst=100022" TargetMode="External"/><Relationship Id="rId52" Type="http://schemas.openxmlformats.org/officeDocument/2006/relationships/hyperlink" Target="https://login.consultant.ru/link/?req=doc&amp;base=RLAW127&amp;n=87424&amp;dst=100021" TargetMode="External"/><Relationship Id="rId60" Type="http://schemas.openxmlformats.org/officeDocument/2006/relationships/hyperlink" Target="https://login.consultant.ru/link/?req=doc&amp;base=RLAW127&amp;n=87424&amp;dst=100026" TargetMode="External"/><Relationship Id="rId65" Type="http://schemas.openxmlformats.org/officeDocument/2006/relationships/hyperlink" Target="https://login.consultant.ru/link/?req=doc&amp;base=RLAW127&amp;n=85498&amp;dst=100036" TargetMode="External"/><Relationship Id="rId73" Type="http://schemas.openxmlformats.org/officeDocument/2006/relationships/hyperlink" Target="https://login.consultant.ru/link/?req=doc&amp;base=RLAW127&amp;n=85498&amp;dst=100046" TargetMode="External"/><Relationship Id="rId78" Type="http://schemas.openxmlformats.org/officeDocument/2006/relationships/hyperlink" Target="https://login.consultant.ru/link/?req=doc&amp;base=RLAW127&amp;n=87424&amp;dst=100032" TargetMode="External"/><Relationship Id="rId81" Type="http://schemas.openxmlformats.org/officeDocument/2006/relationships/hyperlink" Target="https://login.consultant.ru/link/?req=doc&amp;base=RLAW127&amp;n=87424&amp;dst=100033" TargetMode="External"/><Relationship Id="rId86" Type="http://schemas.openxmlformats.org/officeDocument/2006/relationships/footer" Target="footer2.xm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27&amp;n=87424&amp;dst=10000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13342</Words>
  <Characters>-32766</Characters>
  <Application>Microsoft Office Outlook</Application>
  <DocSecurity>0</DocSecurity>
  <Lines>0</Lines>
  <Paragraphs>0</Paragraphs>
  <ScaleCrop>false</ScaleCrop>
  <Company>КонсультантПлюс Версия 4023.00.53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26.03.2020 N 176(ред. от 27.02.2023)"О реализации отдельных положений Закона Орловской области от 5 февраля 2010 года N 1021-ОЗ "Об основах организации и обеспечения отдыха и оздоровления детей в Орловско</dc:title>
  <dc:subject/>
  <dc:creator> </dc:creator>
  <cp:keywords/>
  <dc:description/>
  <cp:lastModifiedBy> </cp:lastModifiedBy>
  <cp:revision>2</cp:revision>
  <dcterms:created xsi:type="dcterms:W3CDTF">2024-02-19T12:53:00Z</dcterms:created>
  <dcterms:modified xsi:type="dcterms:W3CDTF">2024-02-20T08:18:00Z</dcterms:modified>
</cp:coreProperties>
</file>